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373E8D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373E8D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80044C" w:rsidRDefault="000C207A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486507">
        <w:rPr>
          <w:rFonts w:ascii="Arial" w:hAnsi="Arial" w:cs="Arial"/>
          <w:b/>
          <w:sz w:val="24"/>
          <w:szCs w:val="24"/>
        </w:rPr>
        <w:t>340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6C54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C54C3" w:rsidRPr="006C54C3">
        <w:rPr>
          <w:rFonts w:ascii="Arial" w:hAnsi="Arial" w:cs="Arial"/>
          <w:b/>
          <w:sz w:val="24"/>
          <w:szCs w:val="24"/>
        </w:rPr>
        <w:t>PURCHASING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4E3CF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4E3CFE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E3CFE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4E3CFE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1908B5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5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4F3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4F360D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4F360D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4F3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4F360D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4F360D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6C54C3" w:rsidRDefault="001B4623" w:rsidP="006C54C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6C54C3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6C54C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6C54C3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6C54C3" w:rsidRPr="006C54C3" w:rsidRDefault="006C54C3" w:rsidP="006C54C3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>Define the following :</w:t>
      </w:r>
    </w:p>
    <w:p w:rsidR="006C54C3" w:rsidRPr="006C54C3" w:rsidRDefault="006C54C3" w:rsidP="006C54C3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 xml:space="preserve">Single sourcing </w:t>
      </w:r>
      <w:r w:rsidR="00957A91">
        <w:rPr>
          <w:rFonts w:asciiTheme="majorBidi" w:hAnsiTheme="majorBidi" w:cstheme="majorBidi"/>
          <w:sz w:val="24"/>
          <w:szCs w:val="24"/>
        </w:rPr>
        <w:tab/>
      </w:r>
      <w:r w:rsidR="00957A91">
        <w:rPr>
          <w:rFonts w:asciiTheme="majorBidi" w:hAnsiTheme="majorBidi" w:cstheme="majorBidi"/>
          <w:sz w:val="24"/>
          <w:szCs w:val="24"/>
        </w:rPr>
        <w:tab/>
      </w:r>
      <w:r w:rsidR="00957A91">
        <w:rPr>
          <w:rFonts w:asciiTheme="majorBidi" w:hAnsiTheme="majorBidi" w:cstheme="majorBidi"/>
          <w:sz w:val="24"/>
          <w:szCs w:val="24"/>
        </w:rPr>
        <w:tab/>
      </w:r>
      <w:r w:rsidR="00957A91">
        <w:rPr>
          <w:rFonts w:asciiTheme="majorBidi" w:hAnsiTheme="majorBidi" w:cstheme="majorBidi"/>
          <w:sz w:val="24"/>
          <w:szCs w:val="24"/>
        </w:rPr>
        <w:tab/>
      </w:r>
      <w:r w:rsidR="00957A91">
        <w:rPr>
          <w:rFonts w:asciiTheme="majorBidi" w:hAnsiTheme="majorBidi" w:cstheme="majorBidi"/>
          <w:sz w:val="24"/>
          <w:szCs w:val="24"/>
        </w:rPr>
        <w:tab/>
      </w:r>
      <w:r w:rsidR="00957A91">
        <w:rPr>
          <w:rFonts w:asciiTheme="majorBidi" w:hAnsiTheme="majorBidi" w:cstheme="majorBidi"/>
          <w:sz w:val="24"/>
          <w:szCs w:val="24"/>
        </w:rPr>
        <w:tab/>
      </w:r>
      <w:r w:rsidR="00957A91">
        <w:rPr>
          <w:rFonts w:asciiTheme="majorBidi" w:hAnsiTheme="majorBidi" w:cstheme="majorBidi"/>
          <w:sz w:val="24"/>
          <w:szCs w:val="24"/>
        </w:rPr>
        <w:tab/>
      </w:r>
      <w:r w:rsidR="00957A91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957A91">
        <w:rPr>
          <w:rFonts w:asciiTheme="majorBidi" w:hAnsiTheme="majorBidi" w:cstheme="majorBidi"/>
          <w:b/>
          <w:sz w:val="24"/>
          <w:szCs w:val="24"/>
        </w:rPr>
        <w:t>[</w:t>
      </w:r>
      <w:r w:rsidRPr="006C54C3">
        <w:rPr>
          <w:rFonts w:asciiTheme="majorBidi" w:hAnsiTheme="majorBidi" w:cstheme="majorBidi"/>
          <w:b/>
          <w:sz w:val="24"/>
          <w:szCs w:val="24"/>
        </w:rPr>
        <w:t>2 marks</w:t>
      </w:r>
      <w:r w:rsidR="00957A91">
        <w:rPr>
          <w:rFonts w:asciiTheme="majorBidi" w:hAnsiTheme="majorBidi" w:cstheme="majorBidi"/>
          <w:b/>
          <w:sz w:val="24"/>
          <w:szCs w:val="24"/>
        </w:rPr>
        <w:t>]</w:t>
      </w:r>
    </w:p>
    <w:p w:rsidR="006C54C3" w:rsidRPr="006C54C3" w:rsidRDefault="006C54C3" w:rsidP="006C54C3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 xml:space="preserve">Multiple sourcing </w:t>
      </w:r>
      <w:r w:rsidR="00CA76A6">
        <w:rPr>
          <w:rFonts w:asciiTheme="majorBidi" w:hAnsiTheme="majorBidi" w:cstheme="majorBidi"/>
          <w:sz w:val="24"/>
          <w:szCs w:val="24"/>
        </w:rPr>
        <w:tab/>
      </w:r>
      <w:r w:rsidR="00CA76A6">
        <w:rPr>
          <w:rFonts w:asciiTheme="majorBidi" w:hAnsiTheme="majorBidi" w:cstheme="majorBidi"/>
          <w:sz w:val="24"/>
          <w:szCs w:val="24"/>
        </w:rPr>
        <w:tab/>
      </w:r>
      <w:r w:rsidR="00CA76A6">
        <w:rPr>
          <w:rFonts w:asciiTheme="majorBidi" w:hAnsiTheme="majorBidi" w:cstheme="majorBidi"/>
          <w:sz w:val="24"/>
          <w:szCs w:val="24"/>
        </w:rPr>
        <w:tab/>
      </w:r>
      <w:r w:rsidR="00CA76A6">
        <w:rPr>
          <w:rFonts w:asciiTheme="majorBidi" w:hAnsiTheme="majorBidi" w:cstheme="majorBidi"/>
          <w:sz w:val="24"/>
          <w:szCs w:val="24"/>
        </w:rPr>
        <w:tab/>
      </w:r>
      <w:r w:rsidR="00CA76A6">
        <w:rPr>
          <w:rFonts w:asciiTheme="majorBidi" w:hAnsiTheme="majorBidi" w:cstheme="majorBidi"/>
          <w:sz w:val="24"/>
          <w:szCs w:val="24"/>
        </w:rPr>
        <w:tab/>
      </w:r>
      <w:r w:rsidR="00CA76A6">
        <w:rPr>
          <w:rFonts w:asciiTheme="majorBidi" w:hAnsiTheme="majorBidi" w:cstheme="majorBidi"/>
          <w:sz w:val="24"/>
          <w:szCs w:val="24"/>
        </w:rPr>
        <w:tab/>
      </w:r>
      <w:r w:rsidR="00CA76A6">
        <w:rPr>
          <w:rFonts w:asciiTheme="majorBidi" w:hAnsiTheme="majorBidi" w:cstheme="majorBidi"/>
          <w:sz w:val="24"/>
          <w:szCs w:val="24"/>
        </w:rPr>
        <w:tab/>
      </w:r>
      <w:r w:rsidR="00CA76A6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CA76A6">
        <w:rPr>
          <w:rFonts w:asciiTheme="majorBidi" w:hAnsiTheme="majorBidi" w:cstheme="majorBidi"/>
          <w:b/>
          <w:sz w:val="24"/>
          <w:szCs w:val="24"/>
        </w:rPr>
        <w:t>[</w:t>
      </w:r>
      <w:r w:rsidRPr="006C54C3">
        <w:rPr>
          <w:rFonts w:asciiTheme="majorBidi" w:hAnsiTheme="majorBidi" w:cstheme="majorBidi"/>
          <w:b/>
          <w:sz w:val="24"/>
          <w:szCs w:val="24"/>
        </w:rPr>
        <w:t>2 marks</w:t>
      </w:r>
      <w:r w:rsidR="00CA76A6">
        <w:rPr>
          <w:rFonts w:asciiTheme="majorBidi" w:hAnsiTheme="majorBidi" w:cstheme="majorBidi"/>
          <w:b/>
          <w:sz w:val="24"/>
          <w:szCs w:val="24"/>
        </w:rPr>
        <w:t>]</w:t>
      </w:r>
    </w:p>
    <w:p w:rsidR="006C54C3" w:rsidRPr="006C54C3" w:rsidRDefault="006C54C3" w:rsidP="006C54C3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>Describe the objectives of public procurement</w:t>
      </w:r>
      <w:r w:rsidR="00D81F21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[5 marks]</w:t>
      </w:r>
    </w:p>
    <w:p w:rsidR="006C54C3" w:rsidRPr="006C54C3" w:rsidRDefault="006C54C3" w:rsidP="006C54C3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>State and explain the nature of procurement</w:t>
      </w:r>
      <w:r w:rsidR="009136D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136D8">
        <w:rPr>
          <w:rFonts w:asciiTheme="majorBidi" w:hAnsiTheme="majorBidi" w:cstheme="majorBidi"/>
          <w:b/>
          <w:sz w:val="24"/>
          <w:szCs w:val="24"/>
        </w:rPr>
        <w:tab/>
      </w:r>
      <w:r w:rsidR="009136D8">
        <w:rPr>
          <w:rFonts w:asciiTheme="majorBidi" w:hAnsiTheme="majorBidi" w:cstheme="majorBidi"/>
          <w:b/>
          <w:sz w:val="24"/>
          <w:szCs w:val="24"/>
        </w:rPr>
        <w:tab/>
      </w:r>
      <w:r w:rsidR="009136D8">
        <w:rPr>
          <w:rFonts w:asciiTheme="majorBidi" w:hAnsiTheme="majorBidi" w:cstheme="majorBidi"/>
          <w:b/>
          <w:sz w:val="24"/>
          <w:szCs w:val="24"/>
        </w:rPr>
        <w:tab/>
      </w:r>
      <w:r w:rsidR="009136D8">
        <w:rPr>
          <w:rFonts w:asciiTheme="majorBidi" w:hAnsiTheme="majorBidi" w:cstheme="majorBidi"/>
          <w:b/>
          <w:sz w:val="24"/>
          <w:szCs w:val="24"/>
        </w:rPr>
        <w:tab/>
      </w:r>
      <w:r w:rsidR="009136D8">
        <w:rPr>
          <w:rFonts w:asciiTheme="majorBidi" w:hAnsiTheme="majorBidi" w:cstheme="majorBidi"/>
          <w:b/>
          <w:sz w:val="24"/>
          <w:szCs w:val="24"/>
        </w:rPr>
        <w:tab/>
      </w:r>
      <w:r w:rsidR="009136D8">
        <w:rPr>
          <w:rFonts w:asciiTheme="majorBidi" w:hAnsiTheme="majorBidi" w:cstheme="majorBidi"/>
          <w:b/>
          <w:sz w:val="24"/>
          <w:szCs w:val="24"/>
        </w:rPr>
        <w:tab/>
        <w:t xml:space="preserve">         [6 marks]</w:t>
      </w:r>
    </w:p>
    <w:p w:rsidR="006C54C3" w:rsidRPr="006C54C3" w:rsidRDefault="006C54C3" w:rsidP="006C54C3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>Discuss ways in which procurement relationships can be expressed</w:t>
      </w:r>
      <w:r w:rsidR="0047358A">
        <w:rPr>
          <w:rFonts w:asciiTheme="majorBidi" w:hAnsiTheme="majorBidi" w:cstheme="majorBidi"/>
          <w:b/>
          <w:sz w:val="24"/>
          <w:szCs w:val="24"/>
        </w:rPr>
        <w:t xml:space="preserve">                                [10 marks]</w:t>
      </w:r>
    </w:p>
    <w:p w:rsidR="006C54C3" w:rsidRDefault="006C54C3" w:rsidP="006C54C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C54C3" w:rsidRPr="006C54C3" w:rsidRDefault="006C54C3" w:rsidP="006C54C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6C54C3" w:rsidRPr="006C54C3" w:rsidRDefault="006C54C3" w:rsidP="006C54C3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>Describe some of the principles of good procurement</w:t>
      </w:r>
      <w:r w:rsidR="008A471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A471F">
        <w:rPr>
          <w:rFonts w:asciiTheme="majorBidi" w:hAnsiTheme="majorBidi" w:cstheme="majorBidi"/>
          <w:b/>
          <w:sz w:val="24"/>
          <w:szCs w:val="24"/>
        </w:rPr>
        <w:tab/>
      </w:r>
      <w:r w:rsidR="008A471F">
        <w:rPr>
          <w:rFonts w:asciiTheme="majorBidi" w:hAnsiTheme="majorBidi" w:cstheme="majorBidi"/>
          <w:b/>
          <w:sz w:val="24"/>
          <w:szCs w:val="24"/>
        </w:rPr>
        <w:tab/>
      </w:r>
      <w:r w:rsidR="008A471F">
        <w:rPr>
          <w:rFonts w:asciiTheme="majorBidi" w:hAnsiTheme="majorBidi" w:cstheme="majorBidi"/>
          <w:b/>
          <w:sz w:val="24"/>
          <w:szCs w:val="24"/>
        </w:rPr>
        <w:tab/>
      </w:r>
      <w:r w:rsidR="008A471F">
        <w:rPr>
          <w:rFonts w:asciiTheme="majorBidi" w:hAnsiTheme="majorBidi" w:cstheme="majorBidi"/>
          <w:b/>
          <w:sz w:val="24"/>
          <w:szCs w:val="24"/>
        </w:rPr>
        <w:tab/>
        <w:t xml:space="preserve">         [5 marks]</w:t>
      </w:r>
    </w:p>
    <w:p w:rsidR="006C54C3" w:rsidRPr="006C54C3" w:rsidRDefault="006C54C3" w:rsidP="00064597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>Discuss some of the factors to consider when planning international purchasing</w:t>
      </w:r>
      <w:r w:rsidR="00064597">
        <w:rPr>
          <w:rFonts w:asciiTheme="majorBidi" w:hAnsiTheme="majorBidi" w:cstheme="majorBidi"/>
          <w:sz w:val="24"/>
          <w:szCs w:val="24"/>
        </w:rPr>
        <w:t xml:space="preserve">         </w:t>
      </w:r>
      <w:r w:rsidR="00064597">
        <w:rPr>
          <w:rFonts w:asciiTheme="majorBidi" w:hAnsiTheme="majorBidi" w:cstheme="majorBidi"/>
          <w:b/>
          <w:sz w:val="24"/>
          <w:szCs w:val="24"/>
        </w:rPr>
        <w:t>[</w:t>
      </w:r>
      <w:r w:rsidRPr="006C54C3">
        <w:rPr>
          <w:rFonts w:asciiTheme="majorBidi" w:hAnsiTheme="majorBidi" w:cstheme="majorBidi"/>
          <w:b/>
          <w:sz w:val="24"/>
          <w:szCs w:val="24"/>
        </w:rPr>
        <w:t>10 marks</w:t>
      </w:r>
      <w:r w:rsidR="00064597">
        <w:rPr>
          <w:rFonts w:asciiTheme="majorBidi" w:hAnsiTheme="majorBidi" w:cstheme="majorBidi"/>
          <w:b/>
          <w:sz w:val="24"/>
          <w:szCs w:val="24"/>
        </w:rPr>
        <w:t>]</w:t>
      </w:r>
    </w:p>
    <w:p w:rsidR="00137279" w:rsidRDefault="00137279" w:rsidP="006C54C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C54C3" w:rsidRPr="006C54C3" w:rsidRDefault="006C54C3" w:rsidP="006C54C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6C54C3" w:rsidRPr="006C54C3" w:rsidRDefault="006C54C3" w:rsidP="006C54C3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 xml:space="preserve">Supplier’s appraisal is situational. What to appraise is related to the requirements of the particular purchaser. All appraisals should however, evaluate potential suppliers from </w:t>
      </w:r>
      <w:r w:rsidR="00892F7F">
        <w:rPr>
          <w:rFonts w:asciiTheme="majorBidi" w:hAnsiTheme="majorBidi" w:cstheme="majorBidi"/>
          <w:sz w:val="24"/>
          <w:szCs w:val="24"/>
        </w:rPr>
        <w:t>different perspectives. Discuss</w:t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Pr="006C54C3">
        <w:rPr>
          <w:rFonts w:asciiTheme="majorBidi" w:hAnsiTheme="majorBidi" w:cstheme="majorBidi"/>
          <w:sz w:val="24"/>
          <w:szCs w:val="24"/>
        </w:rPr>
        <w:t xml:space="preserve"> </w:t>
      </w:r>
      <w:r w:rsidR="007D657A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7D657A">
        <w:rPr>
          <w:rFonts w:asciiTheme="majorBidi" w:hAnsiTheme="majorBidi" w:cstheme="majorBidi"/>
          <w:b/>
          <w:sz w:val="24"/>
          <w:szCs w:val="24"/>
        </w:rPr>
        <w:t>[</w:t>
      </w:r>
      <w:r w:rsidRPr="006C54C3">
        <w:rPr>
          <w:rFonts w:asciiTheme="majorBidi" w:hAnsiTheme="majorBidi" w:cstheme="majorBidi"/>
          <w:b/>
          <w:sz w:val="24"/>
          <w:szCs w:val="24"/>
        </w:rPr>
        <w:t>15 marks</w:t>
      </w:r>
      <w:r w:rsidR="007D657A">
        <w:rPr>
          <w:rFonts w:asciiTheme="majorBidi" w:hAnsiTheme="majorBidi" w:cstheme="majorBidi"/>
          <w:b/>
          <w:sz w:val="24"/>
          <w:szCs w:val="24"/>
        </w:rPr>
        <w:t>]</w:t>
      </w:r>
    </w:p>
    <w:p w:rsidR="006C54C3" w:rsidRDefault="006C54C3" w:rsidP="006C54C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6C54C3" w:rsidRPr="006C54C3" w:rsidRDefault="006C54C3" w:rsidP="006C54C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b/>
          <w:sz w:val="24"/>
          <w:szCs w:val="24"/>
        </w:rPr>
        <w:t xml:space="preserve">QUESTION FOUR </w:t>
      </w:r>
    </w:p>
    <w:p w:rsidR="006C54C3" w:rsidRPr="006C54C3" w:rsidRDefault="006C54C3" w:rsidP="006C54C3">
      <w:pPr>
        <w:spacing w:before="120" w:after="12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>Different organizations use different kind of structures in their governance. Cr</w:t>
      </w:r>
      <w:r w:rsidR="00892F7F">
        <w:rPr>
          <w:rFonts w:asciiTheme="majorBidi" w:hAnsiTheme="majorBidi" w:cstheme="majorBidi"/>
          <w:sz w:val="24"/>
          <w:szCs w:val="24"/>
        </w:rPr>
        <w:t>itically discuss this statement</w:t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="00892F7F">
        <w:rPr>
          <w:rFonts w:asciiTheme="majorBidi" w:hAnsiTheme="majorBidi" w:cstheme="majorBidi"/>
          <w:sz w:val="24"/>
          <w:szCs w:val="24"/>
        </w:rPr>
        <w:tab/>
      </w:r>
      <w:r w:rsidRPr="006C54C3">
        <w:rPr>
          <w:rFonts w:asciiTheme="majorBidi" w:hAnsiTheme="majorBidi" w:cstheme="majorBidi"/>
          <w:sz w:val="24"/>
          <w:szCs w:val="24"/>
        </w:rPr>
        <w:t xml:space="preserve"> </w:t>
      </w:r>
      <w:r w:rsidR="00892F7F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892F7F">
        <w:rPr>
          <w:rFonts w:asciiTheme="majorBidi" w:hAnsiTheme="majorBidi" w:cstheme="majorBidi"/>
          <w:b/>
          <w:sz w:val="24"/>
          <w:szCs w:val="24"/>
        </w:rPr>
        <w:t>[15 marks]</w:t>
      </w:r>
    </w:p>
    <w:p w:rsidR="006C54C3" w:rsidRDefault="006C54C3" w:rsidP="006C54C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6C54C3" w:rsidRPr="006C54C3" w:rsidRDefault="006C54C3" w:rsidP="006C54C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b/>
          <w:sz w:val="24"/>
          <w:szCs w:val="24"/>
        </w:rPr>
        <w:t xml:space="preserve">QUESTION FIVE </w:t>
      </w:r>
    </w:p>
    <w:p w:rsidR="006C54C3" w:rsidRPr="006C54C3" w:rsidRDefault="006C54C3" w:rsidP="006C54C3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 xml:space="preserve">Describe the difference between the win-lose and  win-win negotiation </w:t>
      </w:r>
      <w:r w:rsidR="00892F7F">
        <w:rPr>
          <w:rFonts w:asciiTheme="majorBidi" w:hAnsiTheme="majorBidi" w:cstheme="majorBidi"/>
          <w:b/>
          <w:sz w:val="24"/>
          <w:szCs w:val="24"/>
        </w:rPr>
        <w:tab/>
      </w:r>
      <w:r w:rsidR="00892F7F">
        <w:rPr>
          <w:rFonts w:asciiTheme="majorBidi" w:hAnsiTheme="majorBidi" w:cstheme="majorBidi"/>
          <w:b/>
          <w:sz w:val="24"/>
          <w:szCs w:val="24"/>
        </w:rPr>
        <w:tab/>
        <w:t xml:space="preserve">         [</w:t>
      </w:r>
      <w:r w:rsidRPr="006C54C3">
        <w:rPr>
          <w:rFonts w:asciiTheme="majorBidi" w:hAnsiTheme="majorBidi" w:cstheme="majorBidi"/>
          <w:b/>
          <w:sz w:val="24"/>
          <w:szCs w:val="24"/>
        </w:rPr>
        <w:t>5</w:t>
      </w:r>
      <w:r w:rsidR="00892F7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C54C3">
        <w:rPr>
          <w:rFonts w:asciiTheme="majorBidi" w:hAnsiTheme="majorBidi" w:cstheme="majorBidi"/>
          <w:b/>
          <w:sz w:val="24"/>
          <w:szCs w:val="24"/>
        </w:rPr>
        <w:t>marks</w:t>
      </w:r>
      <w:r w:rsidR="00892F7F">
        <w:rPr>
          <w:rFonts w:asciiTheme="majorBidi" w:hAnsiTheme="majorBidi" w:cstheme="majorBidi"/>
          <w:b/>
          <w:sz w:val="24"/>
          <w:szCs w:val="24"/>
        </w:rPr>
        <w:t>]</w:t>
      </w:r>
    </w:p>
    <w:p w:rsidR="006C54C3" w:rsidRPr="006C54C3" w:rsidRDefault="006C54C3" w:rsidP="006C54C3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54C3">
        <w:rPr>
          <w:rFonts w:asciiTheme="majorBidi" w:hAnsiTheme="majorBidi" w:cstheme="majorBidi"/>
          <w:sz w:val="24"/>
          <w:szCs w:val="24"/>
          <w:lang w:val="en-GB"/>
        </w:rPr>
        <w:t>Discuss the main stages that are involved in acquiring goods from prospective suppliers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 w:rsidR="00892F7F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</w:t>
      </w:r>
      <w:r w:rsidR="00892F7F">
        <w:rPr>
          <w:rFonts w:asciiTheme="majorBidi" w:hAnsiTheme="majorBidi" w:cstheme="majorBidi"/>
          <w:b/>
          <w:sz w:val="24"/>
          <w:szCs w:val="24"/>
          <w:lang w:val="en-GB"/>
        </w:rPr>
        <w:t>[</w:t>
      </w:r>
      <w:r w:rsidRPr="006C54C3">
        <w:rPr>
          <w:rFonts w:asciiTheme="majorBidi" w:hAnsiTheme="majorBidi" w:cstheme="majorBidi"/>
          <w:b/>
          <w:sz w:val="24"/>
          <w:szCs w:val="24"/>
          <w:lang w:val="en-GB"/>
        </w:rPr>
        <w:t>10 marks</w:t>
      </w:r>
      <w:r w:rsidR="00892F7F">
        <w:rPr>
          <w:rFonts w:asciiTheme="majorBidi" w:hAnsiTheme="majorBidi" w:cstheme="majorBidi"/>
          <w:b/>
          <w:sz w:val="24"/>
          <w:szCs w:val="24"/>
          <w:lang w:val="en-GB"/>
        </w:rPr>
        <w:t>]</w:t>
      </w:r>
    </w:p>
    <w:p w:rsidR="006C54C3" w:rsidRPr="006C54C3" w:rsidRDefault="006C54C3" w:rsidP="006C54C3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6C54C3" w:rsidRPr="006C54C3" w:rsidRDefault="006C54C3" w:rsidP="006C54C3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 xml:space="preserve">Discuss the eight dimensions of quality </w:t>
      </w:r>
      <w:r w:rsidR="00892F7F">
        <w:rPr>
          <w:rFonts w:asciiTheme="majorBidi" w:hAnsiTheme="majorBidi" w:cstheme="majorBidi"/>
          <w:b/>
          <w:sz w:val="24"/>
          <w:szCs w:val="24"/>
        </w:rPr>
        <w:tab/>
      </w:r>
      <w:r w:rsidR="00892F7F">
        <w:rPr>
          <w:rFonts w:asciiTheme="majorBidi" w:hAnsiTheme="majorBidi" w:cstheme="majorBidi"/>
          <w:b/>
          <w:sz w:val="24"/>
          <w:szCs w:val="24"/>
        </w:rPr>
        <w:tab/>
      </w:r>
      <w:r w:rsidR="00892F7F">
        <w:rPr>
          <w:rFonts w:asciiTheme="majorBidi" w:hAnsiTheme="majorBidi" w:cstheme="majorBidi"/>
          <w:b/>
          <w:sz w:val="24"/>
          <w:szCs w:val="24"/>
        </w:rPr>
        <w:tab/>
      </w:r>
      <w:r w:rsidR="00892F7F">
        <w:rPr>
          <w:rFonts w:asciiTheme="majorBidi" w:hAnsiTheme="majorBidi" w:cstheme="majorBidi"/>
          <w:b/>
          <w:sz w:val="24"/>
          <w:szCs w:val="24"/>
        </w:rPr>
        <w:tab/>
      </w:r>
      <w:r w:rsidR="00892F7F">
        <w:rPr>
          <w:rFonts w:asciiTheme="majorBidi" w:hAnsiTheme="majorBidi" w:cstheme="majorBidi"/>
          <w:b/>
          <w:sz w:val="24"/>
          <w:szCs w:val="24"/>
        </w:rPr>
        <w:tab/>
      </w:r>
      <w:r w:rsidR="00892F7F">
        <w:rPr>
          <w:rFonts w:asciiTheme="majorBidi" w:hAnsiTheme="majorBidi" w:cstheme="majorBidi"/>
          <w:b/>
          <w:sz w:val="24"/>
          <w:szCs w:val="24"/>
        </w:rPr>
        <w:tab/>
        <w:t xml:space="preserve">         [</w:t>
      </w:r>
      <w:r w:rsidRPr="006C54C3">
        <w:rPr>
          <w:rFonts w:asciiTheme="majorBidi" w:hAnsiTheme="majorBidi" w:cstheme="majorBidi"/>
          <w:b/>
          <w:sz w:val="24"/>
          <w:szCs w:val="24"/>
        </w:rPr>
        <w:t>8 marks</w:t>
      </w:r>
      <w:r w:rsidR="00892F7F">
        <w:rPr>
          <w:rFonts w:asciiTheme="majorBidi" w:hAnsiTheme="majorBidi" w:cstheme="majorBidi"/>
          <w:b/>
          <w:sz w:val="24"/>
          <w:szCs w:val="24"/>
        </w:rPr>
        <w:t>]</w:t>
      </w:r>
    </w:p>
    <w:p w:rsidR="00477CAE" w:rsidRPr="006C54C3" w:rsidRDefault="006C54C3" w:rsidP="006C54C3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C54C3">
        <w:rPr>
          <w:rFonts w:asciiTheme="majorBidi" w:hAnsiTheme="majorBidi" w:cstheme="majorBidi"/>
          <w:sz w:val="24"/>
          <w:szCs w:val="24"/>
        </w:rPr>
        <w:t>Explain the advantages  and disadvantages of international sourcing</w:t>
      </w:r>
      <w:r w:rsidR="00892F7F">
        <w:rPr>
          <w:rFonts w:asciiTheme="majorBidi" w:hAnsiTheme="majorBidi" w:cstheme="majorBidi"/>
          <w:b/>
          <w:sz w:val="24"/>
          <w:szCs w:val="24"/>
        </w:rPr>
        <w:tab/>
        <w:t xml:space="preserve">                     [7 marks]</w:t>
      </w:r>
    </w:p>
    <w:sectPr w:rsidR="00477CAE" w:rsidRPr="006C54C3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F0" w:rsidRDefault="00C400F0">
      <w:pPr>
        <w:spacing w:after="0" w:line="240" w:lineRule="auto"/>
      </w:pPr>
      <w:r>
        <w:separator/>
      </w:r>
    </w:p>
  </w:endnote>
  <w:endnote w:type="continuationSeparator" w:id="1">
    <w:p w:rsidR="00C400F0" w:rsidRDefault="00C4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FE4A32" w:rsidP="00BD4E93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BD4E93">
          <w:rPr>
            <w:rFonts w:ascii="Times New Roman" w:hAnsi="Times New Roman"/>
            <w:bCs/>
            <w:i/>
            <w:iCs/>
            <w:lang w:bidi="en-US"/>
          </w:rPr>
          <w:t>II1,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/0</w:t>
        </w:r>
        <w:r w:rsidR="00BD4E93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BD4E93"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BD4E93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4F360D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1908B5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C400F0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F0" w:rsidRDefault="00C400F0">
      <w:pPr>
        <w:spacing w:after="0" w:line="240" w:lineRule="auto"/>
      </w:pPr>
      <w:r>
        <w:separator/>
      </w:r>
    </w:p>
  </w:footnote>
  <w:footnote w:type="continuationSeparator" w:id="1">
    <w:p w:rsidR="00C400F0" w:rsidRDefault="00C4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1908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>
      <w:t>/18</w:t>
    </w:r>
    <w:r w:rsidR="001D6F0F">
      <w:t>/036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1908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2E68702"/>
    <w:lvl w:ilvl="0" w:tplc="D50A7DA8">
      <w:start w:val="1"/>
      <w:numFmt w:val="lowerLetter"/>
      <w:lvlText w:val="(%1)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4A46D86A"/>
    <w:lvl w:ilvl="0" w:tplc="04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5AE80CBA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5"/>
    <w:multiLevelType w:val="hybridMultilevel"/>
    <w:tmpl w:val="0BC8660C"/>
    <w:lvl w:ilvl="0" w:tplc="49EC7A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6"/>
    <w:multiLevelType w:val="hybridMultilevel"/>
    <w:tmpl w:val="F5AA251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1"/>
  </w:num>
  <w:num w:numId="5">
    <w:abstractNumId w:val="11"/>
  </w:num>
  <w:num w:numId="6">
    <w:abstractNumId w:val="28"/>
  </w:num>
  <w:num w:numId="7">
    <w:abstractNumId w:val="20"/>
  </w:num>
  <w:num w:numId="8">
    <w:abstractNumId w:val="15"/>
  </w:num>
  <w:num w:numId="9">
    <w:abstractNumId w:val="6"/>
  </w:num>
  <w:num w:numId="10">
    <w:abstractNumId w:val="30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25"/>
  </w:num>
  <w:num w:numId="16">
    <w:abstractNumId w:val="33"/>
  </w:num>
  <w:num w:numId="17">
    <w:abstractNumId w:val="31"/>
  </w:num>
  <w:num w:numId="18">
    <w:abstractNumId w:val="32"/>
  </w:num>
  <w:num w:numId="19">
    <w:abstractNumId w:val="17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34"/>
  </w:num>
  <w:num w:numId="25">
    <w:abstractNumId w:val="24"/>
  </w:num>
  <w:num w:numId="26">
    <w:abstractNumId w:val="18"/>
  </w:num>
  <w:num w:numId="27">
    <w:abstractNumId w:val="27"/>
  </w:num>
  <w:num w:numId="28">
    <w:abstractNumId w:val="26"/>
  </w:num>
  <w:num w:numId="29">
    <w:abstractNumId w:val="23"/>
  </w:num>
  <w:num w:numId="30">
    <w:abstractNumId w:val="29"/>
  </w:num>
  <w:num w:numId="31">
    <w:abstractNumId w:val="18"/>
  </w:num>
  <w:num w:numId="32">
    <w:abstractNumId w:val="34"/>
  </w:num>
  <w:num w:numId="33">
    <w:abstractNumId w:val="27"/>
  </w:num>
  <w:num w:numId="34">
    <w:abstractNumId w:val="26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0"/>
  </w:num>
  <w:num w:numId="39">
    <w:abstractNumId w:val="2"/>
  </w:num>
  <w:num w:numId="4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4597"/>
    <w:rsid w:val="000657EF"/>
    <w:rsid w:val="00086408"/>
    <w:rsid w:val="0008791D"/>
    <w:rsid w:val="0009000A"/>
    <w:rsid w:val="000A1244"/>
    <w:rsid w:val="000A695D"/>
    <w:rsid w:val="000B750E"/>
    <w:rsid w:val="000C207A"/>
    <w:rsid w:val="000C48E3"/>
    <w:rsid w:val="000E06D7"/>
    <w:rsid w:val="000F1324"/>
    <w:rsid w:val="00100880"/>
    <w:rsid w:val="0010177D"/>
    <w:rsid w:val="00106E7A"/>
    <w:rsid w:val="00137279"/>
    <w:rsid w:val="00147CFE"/>
    <w:rsid w:val="00151175"/>
    <w:rsid w:val="00162A29"/>
    <w:rsid w:val="0017157E"/>
    <w:rsid w:val="001721C3"/>
    <w:rsid w:val="00180FF8"/>
    <w:rsid w:val="001908B5"/>
    <w:rsid w:val="00194AC9"/>
    <w:rsid w:val="001B3666"/>
    <w:rsid w:val="001B4623"/>
    <w:rsid w:val="001B4B7D"/>
    <w:rsid w:val="001C46C0"/>
    <w:rsid w:val="001C471C"/>
    <w:rsid w:val="001C60DD"/>
    <w:rsid w:val="001D6F0F"/>
    <w:rsid w:val="001E636E"/>
    <w:rsid w:val="001F0A21"/>
    <w:rsid w:val="00217D9C"/>
    <w:rsid w:val="0022697E"/>
    <w:rsid w:val="002433B0"/>
    <w:rsid w:val="00252B99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70FC"/>
    <w:rsid w:val="00373E8D"/>
    <w:rsid w:val="00374286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358A"/>
    <w:rsid w:val="004774FB"/>
    <w:rsid w:val="00477CAE"/>
    <w:rsid w:val="00477E4F"/>
    <w:rsid w:val="00484A03"/>
    <w:rsid w:val="00485335"/>
    <w:rsid w:val="00486507"/>
    <w:rsid w:val="00487A86"/>
    <w:rsid w:val="0049565E"/>
    <w:rsid w:val="004B210F"/>
    <w:rsid w:val="004B5A81"/>
    <w:rsid w:val="004B5E85"/>
    <w:rsid w:val="004E3CFE"/>
    <w:rsid w:val="004E6137"/>
    <w:rsid w:val="004E69D9"/>
    <w:rsid w:val="004F360D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C54C3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C5D7A"/>
    <w:rsid w:val="007D3D52"/>
    <w:rsid w:val="007D657A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92F7F"/>
    <w:rsid w:val="008A1229"/>
    <w:rsid w:val="008A471F"/>
    <w:rsid w:val="008B2AA0"/>
    <w:rsid w:val="008C12C8"/>
    <w:rsid w:val="008D603C"/>
    <w:rsid w:val="008E1E3A"/>
    <w:rsid w:val="008F0D74"/>
    <w:rsid w:val="008F1BA4"/>
    <w:rsid w:val="008F7AC6"/>
    <w:rsid w:val="00910EC5"/>
    <w:rsid w:val="009136D8"/>
    <w:rsid w:val="00915E8E"/>
    <w:rsid w:val="00932853"/>
    <w:rsid w:val="009357E2"/>
    <w:rsid w:val="00950CD0"/>
    <w:rsid w:val="0095128E"/>
    <w:rsid w:val="00951EEE"/>
    <w:rsid w:val="00957A91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4E93"/>
    <w:rsid w:val="00BD7285"/>
    <w:rsid w:val="00C02AA9"/>
    <w:rsid w:val="00C400F0"/>
    <w:rsid w:val="00C46464"/>
    <w:rsid w:val="00C63336"/>
    <w:rsid w:val="00C87379"/>
    <w:rsid w:val="00C87B27"/>
    <w:rsid w:val="00CA76A6"/>
    <w:rsid w:val="00CC4C50"/>
    <w:rsid w:val="00CE5820"/>
    <w:rsid w:val="00CF3209"/>
    <w:rsid w:val="00D12DC3"/>
    <w:rsid w:val="00D31199"/>
    <w:rsid w:val="00D47D04"/>
    <w:rsid w:val="00D663A9"/>
    <w:rsid w:val="00D81434"/>
    <w:rsid w:val="00D81F21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0649F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202</cp:revision>
  <cp:lastPrinted>2016-11-24T09:20:00Z</cp:lastPrinted>
  <dcterms:created xsi:type="dcterms:W3CDTF">2015-01-06T14:30:00Z</dcterms:created>
  <dcterms:modified xsi:type="dcterms:W3CDTF">2018-08-04T06:04:00Z</dcterms:modified>
</cp:coreProperties>
</file>