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80044C" w:rsidRDefault="00DF7DA4" w:rsidP="00DF7DA4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044C" w:rsidRPr="00EE193C" w:rsidRDefault="0080044C" w:rsidP="00DF7DA4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0044C" w:rsidRDefault="0080044C" w:rsidP="002A7403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3C5935">
        <w:rPr>
          <w:rFonts w:ascii="Rockwell Extra Bold" w:hAnsi="Rockwell Extra Bold" w:cs="Arial"/>
          <w:b/>
          <w:sz w:val="24"/>
          <w:szCs w:val="24"/>
        </w:rPr>
        <w:t>7</w:t>
      </w:r>
      <w:r w:rsidR="004774FB">
        <w:rPr>
          <w:rFonts w:ascii="Rockwell Extra Bold" w:hAnsi="Rockwell Extra Bold" w:cs="Arial"/>
          <w:b/>
          <w:sz w:val="24"/>
          <w:szCs w:val="24"/>
        </w:rPr>
        <w:t>/201</w:t>
      </w:r>
      <w:r w:rsidR="003C5935">
        <w:rPr>
          <w:rFonts w:ascii="Rockwell Extra Bold" w:hAnsi="Rockwell Extra Bold" w:cs="Arial"/>
          <w:b/>
          <w:sz w:val="24"/>
          <w:szCs w:val="24"/>
        </w:rPr>
        <w:t>8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6A332F">
        <w:rPr>
          <w:rFonts w:ascii="Helvetica" w:hAnsi="Helvetica" w:cs="Arial"/>
          <w:b/>
          <w:sz w:val="24"/>
          <w:szCs w:val="24"/>
        </w:rPr>
        <w:t xml:space="preserve"> </w:t>
      </w:r>
      <w:r w:rsidR="002A7403">
        <w:rPr>
          <w:rFonts w:ascii="Rockwell Extra Bold" w:hAnsi="Rockwell Extra Bold" w:cs="Arial"/>
          <w:b/>
          <w:sz w:val="24"/>
          <w:szCs w:val="24"/>
          <w:u w:val="single"/>
        </w:rPr>
        <w:t>THREE</w:t>
      </w:r>
    </w:p>
    <w:p w:rsidR="0080044C" w:rsidRDefault="00035763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THIRD</w:t>
      </w:r>
      <w:r w:rsidR="004310E4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80044C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80044C" w:rsidRPr="003942D6" w:rsidRDefault="0080044C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0B750E" w:rsidRDefault="000B750E" w:rsidP="004F634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</w:t>
      </w:r>
      <w:r w:rsidR="00FB620D">
        <w:rPr>
          <w:rFonts w:ascii="Arial" w:hAnsi="Arial" w:cs="Arial"/>
          <w:b/>
          <w:sz w:val="24"/>
          <w:szCs w:val="24"/>
        </w:rPr>
        <w:t xml:space="preserve">OF BUSINESS AND ECONOMICS </w:t>
      </w:r>
    </w:p>
    <w:p w:rsidR="000B750E" w:rsidRDefault="000B750E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4F6346" w:rsidRDefault="00FB620D" w:rsidP="00FB620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BACHELOR OF BUSINESS MANAGEMENT</w:t>
      </w:r>
    </w:p>
    <w:p w:rsidR="00FB620D" w:rsidRDefault="00FB620D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FB620D">
        <w:rPr>
          <w:rFonts w:ascii="Arial" w:hAnsi="Arial" w:cs="Arial"/>
          <w:b/>
          <w:sz w:val="24"/>
          <w:szCs w:val="24"/>
        </w:rPr>
        <w:t xml:space="preserve">BBM </w:t>
      </w:r>
      <w:r w:rsidR="00EA4A05">
        <w:rPr>
          <w:rFonts w:ascii="Arial" w:hAnsi="Arial" w:cs="Arial"/>
          <w:b/>
          <w:sz w:val="24"/>
          <w:szCs w:val="24"/>
        </w:rPr>
        <w:t>341</w:t>
      </w:r>
    </w:p>
    <w:p w:rsidR="0080044C" w:rsidRDefault="0080044C" w:rsidP="00A74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8F2D76" w:rsidRPr="008F2D76">
        <w:rPr>
          <w:rFonts w:ascii="Arial" w:hAnsi="Arial" w:cs="Arial"/>
          <w:b/>
          <w:sz w:val="24"/>
          <w:szCs w:val="24"/>
        </w:rPr>
        <w:t>PROCUREMENT RECORDS MANAGEMENT</w:t>
      </w:r>
    </w:p>
    <w:p w:rsidR="00B764AE" w:rsidRDefault="00B764A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44C" w:rsidRPr="00825E7D" w:rsidRDefault="0080044C" w:rsidP="008F7A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 w:rsidR="008F7AAF">
        <w:rPr>
          <w:rFonts w:ascii="Times New Roman" w:hAnsi="Times New Roman"/>
          <w:b/>
          <w:sz w:val="24"/>
          <w:szCs w:val="24"/>
        </w:rPr>
        <w:t>3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52155A" w:rsidRDefault="007049CC" w:rsidP="0002500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025006">
        <w:rPr>
          <w:rFonts w:ascii="Tahoma" w:hAnsi="Tahoma" w:cs="Tahoma"/>
          <w:b/>
          <w:sz w:val="28"/>
          <w:szCs w:val="28"/>
        </w:rPr>
        <w:t>08</w:t>
      </w:r>
      <w:r w:rsidR="0080044C" w:rsidRPr="0052155A">
        <w:rPr>
          <w:rFonts w:ascii="Tahoma" w:hAnsi="Tahoma" w:cs="Tahoma"/>
          <w:b/>
          <w:sz w:val="28"/>
          <w:szCs w:val="28"/>
        </w:rPr>
        <w:t>/</w:t>
      </w:r>
      <w:r w:rsidR="007C5D7A">
        <w:rPr>
          <w:rFonts w:ascii="Tahoma" w:hAnsi="Tahoma" w:cs="Tahoma"/>
          <w:b/>
          <w:sz w:val="28"/>
          <w:szCs w:val="28"/>
        </w:rPr>
        <w:t>08</w:t>
      </w:r>
      <w:r w:rsidR="0080044C" w:rsidRPr="0052155A">
        <w:rPr>
          <w:rFonts w:ascii="Tahoma" w:hAnsi="Tahoma" w:cs="Tahoma"/>
          <w:b/>
          <w:sz w:val="28"/>
          <w:szCs w:val="28"/>
        </w:rPr>
        <w:t>/1</w:t>
      </w:r>
      <w:r>
        <w:rPr>
          <w:rFonts w:ascii="Tahoma" w:hAnsi="Tahoma" w:cs="Tahoma"/>
          <w:b/>
          <w:sz w:val="28"/>
          <w:szCs w:val="28"/>
        </w:rPr>
        <w:t>8</w:t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477CAE">
        <w:rPr>
          <w:rFonts w:ascii="Tahoma" w:hAnsi="Tahoma" w:cs="Tahoma"/>
          <w:b/>
          <w:sz w:val="28"/>
          <w:szCs w:val="28"/>
        </w:rPr>
        <w:t xml:space="preserve">            </w:t>
      </w:r>
      <w:r>
        <w:rPr>
          <w:rFonts w:ascii="Tahoma" w:hAnsi="Tahoma" w:cs="Tahoma"/>
          <w:b/>
          <w:sz w:val="28"/>
          <w:szCs w:val="28"/>
        </w:rPr>
        <w:t xml:space="preserve">        </w:t>
      </w:r>
      <w:r w:rsidR="00477CAE">
        <w:rPr>
          <w:rFonts w:ascii="Tahoma" w:hAnsi="Tahoma" w:cs="Tahoma"/>
          <w:b/>
          <w:sz w:val="28"/>
          <w:szCs w:val="28"/>
        </w:rPr>
        <w:t xml:space="preserve"> </w:t>
      </w:r>
      <w:r w:rsidR="00FC32A3">
        <w:rPr>
          <w:rFonts w:ascii="Tahoma" w:hAnsi="Tahoma" w:cs="Tahoma"/>
          <w:b/>
          <w:sz w:val="28"/>
          <w:szCs w:val="28"/>
        </w:rPr>
        <w:t xml:space="preserve">          </w:t>
      </w:r>
      <w:r w:rsidR="008D603C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810080">
        <w:rPr>
          <w:rFonts w:ascii="Tahoma" w:hAnsi="Tahoma" w:cs="Tahoma"/>
          <w:b/>
          <w:sz w:val="28"/>
          <w:szCs w:val="28"/>
        </w:rPr>
        <w:t>09</w:t>
      </w:r>
      <w:r w:rsidR="008D603C" w:rsidRPr="0052155A">
        <w:rPr>
          <w:rFonts w:ascii="Tahoma" w:hAnsi="Tahoma" w:cs="Tahoma"/>
          <w:b/>
          <w:sz w:val="28"/>
          <w:szCs w:val="28"/>
        </w:rPr>
        <w:t>.00-</w:t>
      </w:r>
      <w:r w:rsidR="00025006">
        <w:rPr>
          <w:rFonts w:ascii="Tahoma" w:hAnsi="Tahoma" w:cs="Tahoma"/>
          <w:b/>
          <w:sz w:val="28"/>
          <w:szCs w:val="28"/>
        </w:rPr>
        <w:t>11</w:t>
      </w:r>
      <w:r w:rsidR="0080044C" w:rsidRPr="0052155A">
        <w:rPr>
          <w:rFonts w:ascii="Tahoma" w:hAnsi="Tahoma" w:cs="Tahoma"/>
          <w:b/>
          <w:sz w:val="28"/>
          <w:szCs w:val="28"/>
        </w:rPr>
        <w:t>.00 PM</w:t>
      </w:r>
    </w:p>
    <w:p w:rsidR="0080044C" w:rsidRDefault="00477CAE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1F1B45" w:rsidRDefault="00D350BB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350BB">
        <w:rPr>
          <w:noProof/>
        </w:rPr>
        <w:pict>
          <v:line id="Straight Connector 1" o:spid="_x0000_s1026" style="position:absolute;z-index:251660288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F42D4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 w:rsidR="00F42D41">
        <w:rPr>
          <w:rFonts w:ascii="Times New Roman" w:hAnsi="Times New Roman"/>
          <w:b/>
          <w:sz w:val="24"/>
          <w:szCs w:val="24"/>
        </w:rPr>
        <w:t>SIX</w:t>
      </w:r>
      <w:r w:rsidR="007E1BCE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Pr="001F1B45">
        <w:rPr>
          <w:rFonts w:ascii="Times New Roman" w:hAnsi="Times New Roman"/>
          <w:b/>
          <w:sz w:val="24"/>
          <w:szCs w:val="24"/>
        </w:rPr>
        <w:t>(</w:t>
      </w:r>
      <w:r w:rsidR="00F42D41">
        <w:rPr>
          <w:rFonts w:ascii="Times New Roman" w:hAnsi="Times New Roman"/>
          <w:b/>
          <w:sz w:val="24"/>
          <w:szCs w:val="24"/>
        </w:rPr>
        <w:t>6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80044C" w:rsidRPr="001F1B45" w:rsidRDefault="0080044C" w:rsidP="00CE5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</w:t>
      </w:r>
      <w:r w:rsidR="005A7A21" w:rsidRPr="001F1B45">
        <w:rPr>
          <w:rFonts w:ascii="Times New Roman" w:hAnsi="Times New Roman"/>
          <w:b/>
          <w:sz w:val="24"/>
          <w:szCs w:val="24"/>
        </w:rPr>
        <w:t xml:space="preserve">ONE </w:t>
      </w:r>
      <w:r w:rsidR="00CE5820"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80044C" w:rsidRPr="001F1B45" w:rsidRDefault="0080044C" w:rsidP="00F42D4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THREE (3) questions from the remaining </w:t>
      </w:r>
      <w:r w:rsidR="007C5D7A">
        <w:rPr>
          <w:rFonts w:ascii="Times New Roman" w:hAnsi="Times New Roman"/>
          <w:b/>
          <w:sz w:val="24"/>
          <w:szCs w:val="24"/>
        </w:rPr>
        <w:t>F</w:t>
      </w:r>
      <w:r w:rsidR="00F42D41">
        <w:rPr>
          <w:rFonts w:ascii="Times New Roman" w:hAnsi="Times New Roman"/>
          <w:b/>
          <w:sz w:val="24"/>
          <w:szCs w:val="24"/>
        </w:rPr>
        <w:t>IVE</w:t>
      </w:r>
      <w:r w:rsidR="00FA4280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="003670FC">
        <w:rPr>
          <w:rFonts w:ascii="Times New Roman" w:hAnsi="Times New Roman"/>
          <w:b/>
          <w:sz w:val="24"/>
          <w:szCs w:val="24"/>
        </w:rPr>
        <w:t>(</w:t>
      </w:r>
      <w:r w:rsidR="00F42D41">
        <w:rPr>
          <w:rFonts w:ascii="Times New Roman" w:hAnsi="Times New Roman"/>
          <w:b/>
          <w:sz w:val="24"/>
          <w:szCs w:val="24"/>
        </w:rPr>
        <w:t>5</w:t>
      </w:r>
      <w:r w:rsidR="003670FC">
        <w:rPr>
          <w:rFonts w:ascii="Times New Roman" w:hAnsi="Times New Roman"/>
          <w:b/>
          <w:sz w:val="24"/>
          <w:szCs w:val="24"/>
        </w:rPr>
        <w:t>) questions</w:t>
      </w:r>
    </w:p>
    <w:p w:rsidR="0080044C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 w:rsidR="003670FC"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5F0FCC" w:rsidRDefault="005F0FCC" w:rsidP="003670FC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5F0FCC" w:rsidRPr="001F1B45" w:rsidRDefault="003670FC" w:rsidP="005F0FC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Default="0080044C" w:rsidP="00477CAE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477CAE">
        <w:rPr>
          <w:b/>
          <w:bCs/>
          <w:sz w:val="24"/>
          <w:szCs w:val="24"/>
        </w:rPr>
        <w:t>TWO</w:t>
      </w:r>
      <w:r w:rsidR="004F4DB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 w:rsidR="00477CAE">
        <w:rPr>
          <w:b/>
          <w:bCs/>
          <w:sz w:val="24"/>
          <w:szCs w:val="24"/>
        </w:rPr>
        <w:t>2</w:t>
      </w:r>
      <w:r w:rsidRPr="001E73EC">
        <w:rPr>
          <w:b/>
          <w:bCs/>
          <w:sz w:val="24"/>
          <w:szCs w:val="24"/>
        </w:rPr>
        <w:t xml:space="preserve">) printed pages               </w:t>
      </w:r>
      <w:r w:rsidR="00DE6508"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80044C" w:rsidRDefault="0080044C" w:rsidP="0080044C">
      <w:pPr>
        <w:pStyle w:val="Footer"/>
        <w:rPr>
          <w:b/>
          <w:bCs/>
          <w:i/>
          <w:iCs/>
          <w:sz w:val="24"/>
          <w:szCs w:val="24"/>
        </w:rPr>
      </w:pPr>
    </w:p>
    <w:p w:rsidR="0080044C" w:rsidRDefault="0080044C" w:rsidP="0049565E">
      <w:pPr>
        <w:jc w:val="right"/>
        <w:rPr>
          <w:rFonts w:ascii="Book Antiqua" w:hAnsi="Book Antiqua"/>
          <w:b/>
          <w:sz w:val="24"/>
          <w:szCs w:val="24"/>
        </w:rPr>
      </w:pPr>
    </w:p>
    <w:p w:rsidR="00436CF3" w:rsidRDefault="00436CF3" w:rsidP="0080044C">
      <w:pPr>
        <w:jc w:val="center"/>
        <w:rPr>
          <w:rFonts w:ascii="Book Antiqua" w:hAnsi="Book Antiqua"/>
          <w:b/>
          <w:sz w:val="24"/>
          <w:szCs w:val="24"/>
        </w:rPr>
      </w:pPr>
    </w:p>
    <w:p w:rsidR="001B4623" w:rsidRPr="00C8184E" w:rsidRDefault="001B4623" w:rsidP="00C8184E">
      <w:pPr>
        <w:spacing w:before="240" w:after="240" w:line="240" w:lineRule="auto"/>
        <w:rPr>
          <w:rFonts w:asciiTheme="majorBidi" w:hAnsiTheme="majorBidi" w:cstheme="majorBidi"/>
          <w:b/>
          <w:sz w:val="24"/>
          <w:szCs w:val="24"/>
        </w:rPr>
      </w:pPr>
      <w:r w:rsidRPr="00C8184E">
        <w:rPr>
          <w:rFonts w:asciiTheme="majorBidi" w:hAnsiTheme="majorBidi" w:cstheme="majorBidi"/>
          <w:b/>
          <w:sz w:val="24"/>
          <w:szCs w:val="24"/>
        </w:rPr>
        <w:t xml:space="preserve">QUESTION </w:t>
      </w:r>
      <w:r w:rsidR="00217D9C" w:rsidRPr="00C8184E">
        <w:rPr>
          <w:rFonts w:asciiTheme="majorBidi" w:hAnsiTheme="majorBidi" w:cstheme="majorBidi"/>
          <w:b/>
          <w:sz w:val="24"/>
          <w:szCs w:val="24"/>
        </w:rPr>
        <w:t>ONE</w:t>
      </w:r>
      <w:r w:rsidR="00477CAE" w:rsidRPr="00C8184E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0F1324" w:rsidRPr="00C8184E">
        <w:rPr>
          <w:rFonts w:asciiTheme="majorBidi" w:hAnsiTheme="majorBidi" w:cstheme="majorBidi"/>
          <w:b/>
          <w:sz w:val="24"/>
          <w:szCs w:val="24"/>
        </w:rPr>
        <w:t>(COMPULSORY)</w:t>
      </w:r>
    </w:p>
    <w:p w:rsidR="008F2D76" w:rsidRPr="004F2DCF" w:rsidRDefault="008F2D76" w:rsidP="00C8184E">
      <w:pPr>
        <w:pStyle w:val="ListParagraph"/>
        <w:numPr>
          <w:ilvl w:val="0"/>
          <w:numId w:val="37"/>
        </w:numPr>
        <w:spacing w:before="240" w:after="24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8184E">
        <w:rPr>
          <w:rFonts w:asciiTheme="majorBidi" w:hAnsiTheme="majorBidi" w:cstheme="majorBidi"/>
          <w:sz w:val="24"/>
          <w:szCs w:val="24"/>
        </w:rPr>
        <w:t xml:space="preserve">Planning and proper analysis of the manual system must be done before computerization. It will defeat the objectives of automation if a dysfunctional and inefficient paper-based records keeping system is automated. Explain five requirements that need to be available in the manual system before the system can be automated </w:t>
      </w:r>
      <w:r w:rsidR="00D35349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</w:t>
      </w:r>
      <w:r w:rsidR="00D35349">
        <w:rPr>
          <w:rFonts w:asciiTheme="majorBidi" w:hAnsiTheme="majorBidi" w:cstheme="majorBidi"/>
          <w:b/>
          <w:bCs/>
          <w:sz w:val="24"/>
          <w:szCs w:val="24"/>
        </w:rPr>
        <w:t>[5 marks]</w:t>
      </w:r>
    </w:p>
    <w:p w:rsidR="008F2D76" w:rsidRPr="004F2DCF" w:rsidRDefault="008F2D76" w:rsidP="00C8184E">
      <w:pPr>
        <w:pStyle w:val="ListParagraph"/>
        <w:numPr>
          <w:ilvl w:val="0"/>
          <w:numId w:val="37"/>
        </w:numPr>
        <w:spacing w:before="240" w:after="24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8184E">
        <w:rPr>
          <w:rFonts w:asciiTheme="majorBidi" w:hAnsiTheme="majorBidi" w:cstheme="majorBidi"/>
          <w:sz w:val="24"/>
          <w:szCs w:val="24"/>
        </w:rPr>
        <w:t xml:space="preserve">Procurement records play a significant role as evidence of purchases of goods and services in both private and public entities. State and explain five Importance of maintaining procurement records </w:t>
      </w:r>
      <w:r w:rsidR="004F2DCF">
        <w:rPr>
          <w:rFonts w:asciiTheme="majorBidi" w:hAnsiTheme="majorBidi" w:cstheme="majorBidi"/>
          <w:sz w:val="24"/>
          <w:szCs w:val="24"/>
        </w:rPr>
        <w:tab/>
      </w:r>
      <w:r w:rsidR="004F2DCF">
        <w:rPr>
          <w:rFonts w:asciiTheme="majorBidi" w:hAnsiTheme="majorBidi" w:cstheme="majorBidi"/>
          <w:sz w:val="24"/>
          <w:szCs w:val="24"/>
        </w:rPr>
        <w:tab/>
      </w:r>
      <w:r w:rsidR="004F2DCF">
        <w:rPr>
          <w:rFonts w:asciiTheme="majorBidi" w:hAnsiTheme="majorBidi" w:cstheme="majorBidi"/>
          <w:sz w:val="24"/>
          <w:szCs w:val="24"/>
        </w:rPr>
        <w:tab/>
      </w:r>
      <w:r w:rsidR="004F2DCF">
        <w:rPr>
          <w:rFonts w:asciiTheme="majorBidi" w:hAnsiTheme="majorBidi" w:cstheme="majorBidi"/>
          <w:sz w:val="24"/>
          <w:szCs w:val="24"/>
        </w:rPr>
        <w:tab/>
      </w:r>
      <w:r w:rsidR="004F2DCF">
        <w:rPr>
          <w:rFonts w:asciiTheme="majorBidi" w:hAnsiTheme="majorBidi" w:cstheme="majorBidi"/>
          <w:sz w:val="24"/>
          <w:szCs w:val="24"/>
        </w:rPr>
        <w:tab/>
      </w:r>
      <w:r w:rsidR="004F2DCF">
        <w:rPr>
          <w:rFonts w:asciiTheme="majorBidi" w:hAnsiTheme="majorBidi" w:cstheme="majorBidi"/>
          <w:sz w:val="24"/>
          <w:szCs w:val="24"/>
        </w:rPr>
        <w:tab/>
      </w:r>
      <w:r w:rsidR="004F2DCF">
        <w:rPr>
          <w:rFonts w:asciiTheme="majorBidi" w:hAnsiTheme="majorBidi" w:cstheme="majorBidi"/>
          <w:sz w:val="24"/>
          <w:szCs w:val="24"/>
        </w:rPr>
        <w:tab/>
      </w:r>
      <w:r w:rsidR="004F2DCF">
        <w:rPr>
          <w:rFonts w:asciiTheme="majorBidi" w:hAnsiTheme="majorBidi" w:cstheme="majorBidi"/>
          <w:sz w:val="24"/>
          <w:szCs w:val="24"/>
        </w:rPr>
        <w:tab/>
      </w:r>
      <w:r w:rsidR="004F2DCF">
        <w:rPr>
          <w:rFonts w:asciiTheme="majorBidi" w:hAnsiTheme="majorBidi" w:cstheme="majorBidi"/>
          <w:sz w:val="24"/>
          <w:szCs w:val="24"/>
        </w:rPr>
        <w:tab/>
      </w:r>
      <w:r w:rsidR="004F2DCF">
        <w:rPr>
          <w:rFonts w:asciiTheme="majorBidi" w:hAnsiTheme="majorBidi" w:cstheme="majorBidi"/>
          <w:sz w:val="24"/>
          <w:szCs w:val="24"/>
        </w:rPr>
        <w:tab/>
      </w:r>
      <w:r w:rsidR="004F2DCF">
        <w:rPr>
          <w:rFonts w:asciiTheme="majorBidi" w:hAnsiTheme="majorBidi" w:cstheme="majorBidi"/>
          <w:sz w:val="24"/>
          <w:szCs w:val="24"/>
        </w:rPr>
        <w:tab/>
        <w:t xml:space="preserve">       </w:t>
      </w:r>
      <w:r w:rsidR="004F2DCF">
        <w:rPr>
          <w:rFonts w:asciiTheme="majorBidi" w:hAnsiTheme="majorBidi" w:cstheme="majorBidi"/>
          <w:b/>
          <w:bCs/>
          <w:sz w:val="24"/>
          <w:szCs w:val="24"/>
        </w:rPr>
        <w:t>[10 marks]</w:t>
      </w:r>
    </w:p>
    <w:p w:rsidR="008F2D76" w:rsidRPr="00C8184E" w:rsidRDefault="008F2D76" w:rsidP="00C8184E">
      <w:pPr>
        <w:pStyle w:val="ListParagraph"/>
        <w:numPr>
          <w:ilvl w:val="0"/>
          <w:numId w:val="37"/>
        </w:numPr>
        <w:spacing w:before="240" w:after="240" w:line="240" w:lineRule="auto"/>
        <w:rPr>
          <w:rFonts w:asciiTheme="majorBidi" w:hAnsiTheme="majorBidi" w:cstheme="majorBidi"/>
          <w:sz w:val="24"/>
          <w:szCs w:val="24"/>
        </w:rPr>
      </w:pPr>
      <w:r w:rsidRPr="00C8184E">
        <w:rPr>
          <w:rFonts w:asciiTheme="majorBidi" w:hAnsiTheme="majorBidi" w:cstheme="majorBidi"/>
          <w:sz w:val="24"/>
          <w:szCs w:val="24"/>
        </w:rPr>
        <w:t xml:space="preserve">There are various types of threats to the Safety and security of Procurement files and documents. Giving examples, discuss any five such threats </w:t>
      </w:r>
      <w:r w:rsidR="004F2DCF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</w:t>
      </w:r>
      <w:r w:rsidR="004F2DCF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4F2DCF">
        <w:rPr>
          <w:rFonts w:asciiTheme="majorBidi" w:hAnsiTheme="majorBidi" w:cstheme="majorBidi"/>
          <w:b/>
          <w:bCs/>
          <w:sz w:val="24"/>
          <w:szCs w:val="24"/>
        </w:rPr>
        <w:t>10 marks</w:t>
      </w:r>
      <w:r w:rsidR="004F2DCF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8F2D76" w:rsidRPr="00C8184E" w:rsidRDefault="008F2D76" w:rsidP="00C8184E">
      <w:pPr>
        <w:spacing w:before="240" w:after="240" w:line="240" w:lineRule="auto"/>
        <w:rPr>
          <w:rFonts w:asciiTheme="majorBidi" w:hAnsiTheme="majorBidi" w:cstheme="majorBidi"/>
          <w:b/>
          <w:sz w:val="24"/>
          <w:szCs w:val="24"/>
        </w:rPr>
      </w:pPr>
      <w:r w:rsidRPr="00C8184E">
        <w:rPr>
          <w:rFonts w:asciiTheme="majorBidi" w:hAnsiTheme="majorBidi" w:cstheme="majorBidi"/>
          <w:b/>
          <w:sz w:val="24"/>
          <w:szCs w:val="24"/>
        </w:rPr>
        <w:t>QUESTION TWO</w:t>
      </w:r>
    </w:p>
    <w:p w:rsidR="008F2D76" w:rsidRPr="00C8184E" w:rsidRDefault="008F2D76" w:rsidP="00C8184E">
      <w:pPr>
        <w:pStyle w:val="ListParagraph"/>
        <w:numPr>
          <w:ilvl w:val="0"/>
          <w:numId w:val="38"/>
        </w:numPr>
        <w:spacing w:before="240" w:after="240" w:line="240" w:lineRule="auto"/>
        <w:rPr>
          <w:rFonts w:asciiTheme="majorBidi" w:hAnsiTheme="majorBidi" w:cstheme="majorBidi"/>
          <w:sz w:val="24"/>
          <w:szCs w:val="24"/>
        </w:rPr>
      </w:pPr>
      <w:r w:rsidRPr="00C8184E">
        <w:rPr>
          <w:rFonts w:asciiTheme="majorBidi" w:hAnsiTheme="majorBidi" w:cstheme="majorBidi"/>
          <w:sz w:val="24"/>
          <w:szCs w:val="24"/>
        </w:rPr>
        <w:t xml:space="preserve">Highlight the two major means of protecting electronic records </w:t>
      </w:r>
      <w:r w:rsidR="003B4F13">
        <w:rPr>
          <w:rFonts w:asciiTheme="majorBidi" w:hAnsiTheme="majorBidi" w:cstheme="majorBidi"/>
          <w:sz w:val="24"/>
          <w:szCs w:val="24"/>
        </w:rPr>
        <w:t xml:space="preserve">                                         </w:t>
      </w:r>
      <w:r w:rsidR="003B4F13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3B4F13">
        <w:rPr>
          <w:rFonts w:asciiTheme="majorBidi" w:hAnsiTheme="majorBidi" w:cstheme="majorBidi"/>
          <w:b/>
          <w:bCs/>
          <w:sz w:val="24"/>
          <w:szCs w:val="24"/>
        </w:rPr>
        <w:t>1 mark</w:t>
      </w:r>
      <w:r w:rsidR="003B4F13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8F2D76" w:rsidRPr="003B4F13" w:rsidRDefault="008F2D76" w:rsidP="00C8184E">
      <w:pPr>
        <w:pStyle w:val="ListParagraph"/>
        <w:numPr>
          <w:ilvl w:val="0"/>
          <w:numId w:val="38"/>
        </w:numPr>
        <w:spacing w:before="240" w:after="24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8184E">
        <w:rPr>
          <w:rFonts w:asciiTheme="majorBidi" w:hAnsiTheme="majorBidi" w:cstheme="majorBidi"/>
          <w:sz w:val="24"/>
          <w:szCs w:val="24"/>
        </w:rPr>
        <w:t xml:space="preserve">A record goes through a life cycle consisting of three phases: active or current, semi-current and inactive or non-current phase. Discuss these three phases </w:t>
      </w:r>
      <w:r w:rsidR="003B4F13">
        <w:rPr>
          <w:rFonts w:asciiTheme="majorBidi" w:hAnsiTheme="majorBidi" w:cstheme="majorBidi"/>
          <w:sz w:val="24"/>
          <w:szCs w:val="24"/>
        </w:rPr>
        <w:t xml:space="preserve">                                                 </w:t>
      </w:r>
      <w:r w:rsidR="003B4F13">
        <w:rPr>
          <w:rFonts w:asciiTheme="majorBidi" w:hAnsiTheme="majorBidi" w:cstheme="majorBidi"/>
          <w:b/>
          <w:bCs/>
          <w:sz w:val="24"/>
          <w:szCs w:val="24"/>
        </w:rPr>
        <w:t>[6 marks]</w:t>
      </w:r>
    </w:p>
    <w:p w:rsidR="008F2D76" w:rsidRPr="003B4F13" w:rsidRDefault="008F2D76" w:rsidP="00C8184E">
      <w:pPr>
        <w:pStyle w:val="ListParagraph"/>
        <w:numPr>
          <w:ilvl w:val="0"/>
          <w:numId w:val="38"/>
        </w:numPr>
        <w:spacing w:before="240" w:after="24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8184E">
        <w:rPr>
          <w:rFonts w:asciiTheme="majorBidi" w:hAnsiTheme="majorBidi" w:cstheme="majorBidi"/>
          <w:sz w:val="24"/>
          <w:szCs w:val="24"/>
        </w:rPr>
        <w:t xml:space="preserve">Discuss eight measures that companies can adopt to safeguard procurement records </w:t>
      </w:r>
      <w:r w:rsidR="003B4F13">
        <w:rPr>
          <w:rFonts w:asciiTheme="majorBidi" w:hAnsiTheme="majorBidi" w:cstheme="majorBidi"/>
          <w:sz w:val="24"/>
          <w:szCs w:val="24"/>
        </w:rPr>
        <w:t xml:space="preserve">       </w:t>
      </w:r>
      <w:r w:rsidR="003B4F13">
        <w:rPr>
          <w:rFonts w:asciiTheme="majorBidi" w:hAnsiTheme="majorBidi" w:cstheme="majorBidi"/>
          <w:b/>
          <w:bCs/>
          <w:sz w:val="24"/>
          <w:szCs w:val="24"/>
        </w:rPr>
        <w:t>[8 marks]</w:t>
      </w:r>
    </w:p>
    <w:p w:rsidR="008F2D76" w:rsidRPr="00C8184E" w:rsidRDefault="008F2D76" w:rsidP="00C8184E">
      <w:pPr>
        <w:spacing w:before="240" w:after="240" w:line="240" w:lineRule="auto"/>
        <w:rPr>
          <w:rFonts w:asciiTheme="majorBidi" w:hAnsiTheme="majorBidi" w:cstheme="majorBidi"/>
          <w:b/>
          <w:sz w:val="24"/>
          <w:szCs w:val="24"/>
        </w:rPr>
      </w:pPr>
      <w:r w:rsidRPr="00C8184E">
        <w:rPr>
          <w:rFonts w:asciiTheme="majorBidi" w:hAnsiTheme="majorBidi" w:cstheme="majorBidi"/>
          <w:b/>
          <w:sz w:val="24"/>
          <w:szCs w:val="24"/>
        </w:rPr>
        <w:t>QUESTION THREE</w:t>
      </w:r>
    </w:p>
    <w:p w:rsidR="008F2D76" w:rsidRPr="00C8184E" w:rsidRDefault="008F2D76" w:rsidP="00C8184E">
      <w:pPr>
        <w:pStyle w:val="ListParagraph"/>
        <w:numPr>
          <w:ilvl w:val="0"/>
          <w:numId w:val="36"/>
        </w:numPr>
        <w:spacing w:before="240" w:after="240" w:line="240" w:lineRule="auto"/>
        <w:rPr>
          <w:rFonts w:asciiTheme="majorBidi" w:hAnsiTheme="majorBidi" w:cstheme="majorBidi"/>
          <w:sz w:val="24"/>
          <w:szCs w:val="24"/>
        </w:rPr>
      </w:pPr>
      <w:r w:rsidRPr="00C8184E">
        <w:rPr>
          <w:rFonts w:asciiTheme="majorBidi" w:hAnsiTheme="majorBidi" w:cstheme="majorBidi"/>
          <w:sz w:val="24"/>
          <w:szCs w:val="24"/>
        </w:rPr>
        <w:t xml:space="preserve">There are immense benefits that arise as a result of computerization/automation of procurement records. Explain five benefits </w:t>
      </w:r>
      <w:r w:rsidR="005404E4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</w:t>
      </w:r>
      <w:r w:rsidR="005404E4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5404E4">
        <w:rPr>
          <w:rFonts w:asciiTheme="majorBidi" w:hAnsiTheme="majorBidi" w:cstheme="majorBidi"/>
          <w:b/>
          <w:bCs/>
          <w:sz w:val="24"/>
          <w:szCs w:val="24"/>
        </w:rPr>
        <w:t>5 marks</w:t>
      </w:r>
      <w:r w:rsidR="005404E4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8F2D76" w:rsidRPr="005404E4" w:rsidRDefault="008F2D76" w:rsidP="00C8184E">
      <w:pPr>
        <w:pStyle w:val="ListParagraph"/>
        <w:numPr>
          <w:ilvl w:val="0"/>
          <w:numId w:val="36"/>
        </w:numPr>
        <w:spacing w:before="240" w:after="24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8184E">
        <w:rPr>
          <w:rFonts w:asciiTheme="majorBidi" w:hAnsiTheme="majorBidi" w:cstheme="majorBidi"/>
          <w:sz w:val="24"/>
          <w:szCs w:val="24"/>
        </w:rPr>
        <w:t>Discuss any five common methods of computer security employed to ensure the safety o</w:t>
      </w:r>
      <w:r w:rsidR="005404E4">
        <w:rPr>
          <w:rFonts w:asciiTheme="majorBidi" w:hAnsiTheme="majorBidi" w:cstheme="majorBidi"/>
          <w:sz w:val="24"/>
          <w:szCs w:val="24"/>
        </w:rPr>
        <w:t xml:space="preserve">f procurement records                                                                                                          </w:t>
      </w:r>
      <w:r w:rsidR="005404E4" w:rsidRPr="005404E4">
        <w:rPr>
          <w:rFonts w:asciiTheme="majorBidi" w:hAnsiTheme="majorBidi" w:cstheme="majorBidi"/>
          <w:b/>
          <w:bCs/>
          <w:sz w:val="24"/>
          <w:szCs w:val="24"/>
        </w:rPr>
        <w:t>[10 marks]</w:t>
      </w:r>
    </w:p>
    <w:p w:rsidR="008F2D76" w:rsidRPr="00C8184E" w:rsidRDefault="008F2D76" w:rsidP="00C8184E">
      <w:pPr>
        <w:spacing w:before="240" w:after="240" w:line="240" w:lineRule="auto"/>
        <w:rPr>
          <w:rFonts w:asciiTheme="majorBidi" w:hAnsiTheme="majorBidi" w:cstheme="majorBidi"/>
          <w:b/>
          <w:sz w:val="24"/>
          <w:szCs w:val="24"/>
        </w:rPr>
      </w:pPr>
      <w:r w:rsidRPr="00C8184E">
        <w:rPr>
          <w:rFonts w:asciiTheme="majorBidi" w:hAnsiTheme="majorBidi" w:cstheme="majorBidi"/>
          <w:b/>
          <w:sz w:val="24"/>
          <w:szCs w:val="24"/>
        </w:rPr>
        <w:t>QUESTION FOUR</w:t>
      </w:r>
    </w:p>
    <w:p w:rsidR="008F2D76" w:rsidRPr="00C8184E" w:rsidRDefault="008F2D76" w:rsidP="00C8184E">
      <w:pPr>
        <w:pStyle w:val="ListParagraph"/>
        <w:numPr>
          <w:ilvl w:val="0"/>
          <w:numId w:val="39"/>
        </w:numPr>
        <w:spacing w:before="240" w:after="240" w:line="240" w:lineRule="auto"/>
        <w:rPr>
          <w:rFonts w:asciiTheme="majorBidi" w:hAnsiTheme="majorBidi" w:cstheme="majorBidi"/>
          <w:sz w:val="24"/>
          <w:szCs w:val="24"/>
        </w:rPr>
      </w:pPr>
      <w:r w:rsidRPr="00C8184E">
        <w:rPr>
          <w:rFonts w:asciiTheme="majorBidi" w:hAnsiTheme="majorBidi" w:cstheme="majorBidi"/>
          <w:sz w:val="24"/>
          <w:szCs w:val="24"/>
        </w:rPr>
        <w:t xml:space="preserve">There are three major options in the acquisition of records management software, discuss the three options </w:t>
      </w:r>
      <w:r w:rsidR="00ED37C3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ED37C3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734A42">
        <w:rPr>
          <w:rFonts w:asciiTheme="majorBidi" w:hAnsiTheme="majorBidi" w:cstheme="majorBidi"/>
          <w:b/>
          <w:bCs/>
          <w:sz w:val="24"/>
          <w:szCs w:val="24"/>
        </w:rPr>
        <w:t>9 marks</w:t>
      </w:r>
      <w:r w:rsidR="00ED37C3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8F2D76" w:rsidRPr="00734A42" w:rsidRDefault="008F2D76" w:rsidP="00C8184E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before="240" w:after="240" w:line="24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C8184E">
        <w:rPr>
          <w:rFonts w:asciiTheme="majorBidi" w:hAnsiTheme="majorBidi" w:cstheme="majorBidi"/>
          <w:bCs/>
          <w:sz w:val="24"/>
          <w:szCs w:val="24"/>
        </w:rPr>
        <w:t xml:space="preserve">The ICT manager is responsible for the installation and maintenance of an electronic records management program. Explain any six other specific roles of the ICT manager </w:t>
      </w:r>
      <w:r w:rsidR="00734A42">
        <w:rPr>
          <w:rFonts w:asciiTheme="majorBidi" w:hAnsiTheme="majorBidi" w:cstheme="majorBidi"/>
          <w:bCs/>
          <w:sz w:val="24"/>
          <w:szCs w:val="24"/>
        </w:rPr>
        <w:t xml:space="preserve">              </w:t>
      </w:r>
      <w:r w:rsidR="00734A42">
        <w:rPr>
          <w:rFonts w:asciiTheme="majorBidi" w:hAnsiTheme="majorBidi" w:cstheme="majorBidi"/>
          <w:b/>
          <w:sz w:val="24"/>
          <w:szCs w:val="24"/>
        </w:rPr>
        <w:t>[6 marks]</w:t>
      </w:r>
    </w:p>
    <w:p w:rsidR="008F2D76" w:rsidRPr="00C8184E" w:rsidRDefault="008F2D76" w:rsidP="00C8184E">
      <w:pPr>
        <w:spacing w:before="240" w:after="240" w:line="240" w:lineRule="auto"/>
        <w:rPr>
          <w:rFonts w:asciiTheme="majorBidi" w:hAnsiTheme="majorBidi" w:cstheme="majorBidi"/>
          <w:b/>
          <w:sz w:val="24"/>
          <w:szCs w:val="24"/>
        </w:rPr>
      </w:pPr>
      <w:r w:rsidRPr="00C8184E">
        <w:rPr>
          <w:rFonts w:asciiTheme="majorBidi" w:hAnsiTheme="majorBidi" w:cstheme="majorBidi"/>
          <w:b/>
          <w:sz w:val="24"/>
          <w:szCs w:val="24"/>
        </w:rPr>
        <w:t>QUESTION FIVE</w:t>
      </w:r>
    </w:p>
    <w:p w:rsidR="008F2D76" w:rsidRPr="005F2910" w:rsidRDefault="008F2D76" w:rsidP="00C8184E">
      <w:pPr>
        <w:pStyle w:val="ListParagraph"/>
        <w:numPr>
          <w:ilvl w:val="0"/>
          <w:numId w:val="40"/>
        </w:numPr>
        <w:spacing w:before="240" w:after="24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8184E">
        <w:rPr>
          <w:rFonts w:asciiTheme="majorBidi" w:hAnsiTheme="majorBidi" w:cstheme="majorBidi"/>
          <w:sz w:val="24"/>
          <w:szCs w:val="24"/>
        </w:rPr>
        <w:t>Explain five areas of procurement records management can b</w:t>
      </w:r>
      <w:r w:rsidR="00242B27">
        <w:rPr>
          <w:rFonts w:asciiTheme="majorBidi" w:hAnsiTheme="majorBidi" w:cstheme="majorBidi"/>
          <w:sz w:val="24"/>
          <w:szCs w:val="24"/>
        </w:rPr>
        <w:t xml:space="preserve">e automated in an organization </w:t>
      </w:r>
      <w:r w:rsidR="00242B27">
        <w:rPr>
          <w:rFonts w:asciiTheme="majorBidi" w:hAnsiTheme="majorBidi" w:cstheme="majorBidi"/>
          <w:sz w:val="24"/>
          <w:szCs w:val="24"/>
        </w:rPr>
        <w:tab/>
      </w:r>
      <w:r w:rsidR="00242B27">
        <w:rPr>
          <w:rFonts w:asciiTheme="majorBidi" w:hAnsiTheme="majorBidi" w:cstheme="majorBidi"/>
          <w:sz w:val="24"/>
          <w:szCs w:val="24"/>
        </w:rPr>
        <w:tab/>
      </w:r>
      <w:r w:rsidR="00242B27">
        <w:rPr>
          <w:rFonts w:asciiTheme="majorBidi" w:hAnsiTheme="majorBidi" w:cstheme="majorBidi"/>
          <w:sz w:val="24"/>
          <w:szCs w:val="24"/>
        </w:rPr>
        <w:tab/>
      </w:r>
      <w:r w:rsidR="00242B27">
        <w:rPr>
          <w:rFonts w:asciiTheme="majorBidi" w:hAnsiTheme="majorBidi" w:cstheme="majorBidi"/>
          <w:sz w:val="24"/>
          <w:szCs w:val="24"/>
        </w:rPr>
        <w:tab/>
      </w:r>
      <w:r w:rsidR="00242B27">
        <w:rPr>
          <w:rFonts w:asciiTheme="majorBidi" w:hAnsiTheme="majorBidi" w:cstheme="majorBidi"/>
          <w:sz w:val="24"/>
          <w:szCs w:val="24"/>
        </w:rPr>
        <w:tab/>
      </w:r>
      <w:r w:rsidR="00242B27">
        <w:rPr>
          <w:rFonts w:asciiTheme="majorBidi" w:hAnsiTheme="majorBidi" w:cstheme="majorBidi"/>
          <w:sz w:val="24"/>
          <w:szCs w:val="24"/>
        </w:rPr>
        <w:tab/>
      </w:r>
      <w:r w:rsidR="00242B27">
        <w:rPr>
          <w:rFonts w:asciiTheme="majorBidi" w:hAnsiTheme="majorBidi" w:cstheme="majorBidi"/>
          <w:sz w:val="24"/>
          <w:szCs w:val="24"/>
        </w:rPr>
        <w:tab/>
      </w:r>
      <w:r w:rsidR="00242B27">
        <w:rPr>
          <w:rFonts w:asciiTheme="majorBidi" w:hAnsiTheme="majorBidi" w:cstheme="majorBidi"/>
          <w:sz w:val="24"/>
          <w:szCs w:val="24"/>
        </w:rPr>
        <w:tab/>
      </w:r>
      <w:r w:rsidR="00242B27">
        <w:rPr>
          <w:rFonts w:asciiTheme="majorBidi" w:hAnsiTheme="majorBidi" w:cstheme="majorBidi"/>
          <w:sz w:val="24"/>
          <w:szCs w:val="24"/>
        </w:rPr>
        <w:tab/>
      </w:r>
      <w:r w:rsidR="00242B27">
        <w:rPr>
          <w:rFonts w:asciiTheme="majorBidi" w:hAnsiTheme="majorBidi" w:cstheme="majorBidi"/>
          <w:sz w:val="24"/>
          <w:szCs w:val="24"/>
        </w:rPr>
        <w:tab/>
      </w:r>
      <w:r w:rsidR="00242B27">
        <w:rPr>
          <w:rFonts w:asciiTheme="majorBidi" w:hAnsiTheme="majorBidi" w:cstheme="majorBidi"/>
          <w:sz w:val="24"/>
          <w:szCs w:val="24"/>
        </w:rPr>
        <w:tab/>
      </w:r>
      <w:r w:rsidR="00242B27">
        <w:rPr>
          <w:rFonts w:asciiTheme="majorBidi" w:hAnsiTheme="majorBidi" w:cstheme="majorBidi"/>
          <w:sz w:val="24"/>
          <w:szCs w:val="24"/>
        </w:rPr>
        <w:tab/>
        <w:t xml:space="preserve">         [</w:t>
      </w:r>
      <w:r w:rsidR="00242B27">
        <w:rPr>
          <w:rFonts w:asciiTheme="majorBidi" w:hAnsiTheme="majorBidi" w:cstheme="majorBidi"/>
          <w:b/>
          <w:bCs/>
          <w:sz w:val="24"/>
          <w:szCs w:val="24"/>
        </w:rPr>
        <w:t>5 marks]</w:t>
      </w:r>
    </w:p>
    <w:p w:rsidR="008F2D76" w:rsidRPr="005F2910" w:rsidRDefault="008F2D76" w:rsidP="00C8184E">
      <w:pPr>
        <w:pStyle w:val="ListParagraph"/>
        <w:numPr>
          <w:ilvl w:val="0"/>
          <w:numId w:val="40"/>
        </w:numPr>
        <w:spacing w:before="240" w:after="24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8184E">
        <w:rPr>
          <w:rFonts w:asciiTheme="majorBidi" w:hAnsiTheme="majorBidi" w:cstheme="majorBidi"/>
          <w:sz w:val="24"/>
          <w:szCs w:val="24"/>
        </w:rPr>
        <w:t xml:space="preserve">Procurement files must cover all the key stages of procurement including tender preparation, tender invitation, submission, evaluation, adjudication, notification, award, and evidence for receipt of and payment for goods/services. Explain five other key sections in procurement that require files </w:t>
      </w:r>
      <w:r w:rsidR="009934A2">
        <w:rPr>
          <w:rFonts w:asciiTheme="majorBidi" w:hAnsiTheme="majorBidi" w:cstheme="majorBidi"/>
          <w:sz w:val="24"/>
          <w:szCs w:val="24"/>
        </w:rPr>
        <w:tab/>
      </w:r>
      <w:r w:rsidR="009934A2">
        <w:rPr>
          <w:rFonts w:asciiTheme="majorBidi" w:hAnsiTheme="majorBidi" w:cstheme="majorBidi"/>
          <w:sz w:val="24"/>
          <w:szCs w:val="24"/>
        </w:rPr>
        <w:tab/>
      </w:r>
      <w:r w:rsidR="009934A2">
        <w:rPr>
          <w:rFonts w:asciiTheme="majorBidi" w:hAnsiTheme="majorBidi" w:cstheme="majorBidi"/>
          <w:sz w:val="24"/>
          <w:szCs w:val="24"/>
        </w:rPr>
        <w:tab/>
      </w:r>
      <w:r w:rsidR="009934A2">
        <w:rPr>
          <w:rFonts w:asciiTheme="majorBidi" w:hAnsiTheme="majorBidi" w:cstheme="majorBidi"/>
          <w:sz w:val="24"/>
          <w:szCs w:val="24"/>
        </w:rPr>
        <w:tab/>
      </w:r>
      <w:r w:rsidR="009934A2">
        <w:rPr>
          <w:rFonts w:asciiTheme="majorBidi" w:hAnsiTheme="majorBidi" w:cstheme="majorBidi"/>
          <w:sz w:val="24"/>
          <w:szCs w:val="24"/>
        </w:rPr>
        <w:tab/>
      </w:r>
      <w:r w:rsidR="009934A2">
        <w:rPr>
          <w:rFonts w:asciiTheme="majorBidi" w:hAnsiTheme="majorBidi" w:cstheme="majorBidi"/>
          <w:sz w:val="24"/>
          <w:szCs w:val="24"/>
        </w:rPr>
        <w:tab/>
      </w:r>
      <w:r w:rsidR="009934A2">
        <w:rPr>
          <w:rFonts w:asciiTheme="majorBidi" w:hAnsiTheme="majorBidi" w:cstheme="majorBidi"/>
          <w:sz w:val="24"/>
          <w:szCs w:val="24"/>
        </w:rPr>
        <w:tab/>
      </w:r>
      <w:r w:rsidR="009934A2">
        <w:rPr>
          <w:rFonts w:asciiTheme="majorBidi" w:hAnsiTheme="majorBidi" w:cstheme="majorBidi"/>
          <w:sz w:val="24"/>
          <w:szCs w:val="24"/>
        </w:rPr>
        <w:tab/>
      </w:r>
      <w:r w:rsidR="009934A2">
        <w:rPr>
          <w:rFonts w:asciiTheme="majorBidi" w:hAnsiTheme="majorBidi" w:cstheme="majorBidi"/>
          <w:sz w:val="24"/>
          <w:szCs w:val="24"/>
        </w:rPr>
        <w:tab/>
      </w:r>
      <w:r w:rsidR="009934A2">
        <w:rPr>
          <w:rFonts w:asciiTheme="majorBidi" w:hAnsiTheme="majorBidi" w:cstheme="majorBidi"/>
          <w:sz w:val="24"/>
          <w:szCs w:val="24"/>
        </w:rPr>
        <w:tab/>
        <w:t xml:space="preserve">       </w:t>
      </w:r>
      <w:r w:rsidR="009934A2">
        <w:rPr>
          <w:rFonts w:asciiTheme="majorBidi" w:hAnsiTheme="majorBidi" w:cstheme="majorBidi"/>
          <w:b/>
          <w:bCs/>
          <w:sz w:val="24"/>
          <w:szCs w:val="24"/>
        </w:rPr>
        <w:t>[10 marks]</w:t>
      </w:r>
    </w:p>
    <w:p w:rsidR="008F2D76" w:rsidRPr="00C8184E" w:rsidRDefault="008F2D76" w:rsidP="00C8184E">
      <w:pPr>
        <w:spacing w:before="240" w:after="240" w:line="240" w:lineRule="auto"/>
        <w:rPr>
          <w:rFonts w:asciiTheme="majorBidi" w:hAnsiTheme="majorBidi" w:cstheme="majorBidi"/>
          <w:b/>
          <w:sz w:val="24"/>
          <w:szCs w:val="24"/>
        </w:rPr>
      </w:pPr>
      <w:r w:rsidRPr="00C8184E">
        <w:rPr>
          <w:rFonts w:asciiTheme="majorBidi" w:hAnsiTheme="majorBidi" w:cstheme="majorBidi"/>
          <w:b/>
          <w:sz w:val="24"/>
          <w:szCs w:val="24"/>
        </w:rPr>
        <w:t>QUESTION SIX</w:t>
      </w:r>
    </w:p>
    <w:p w:rsidR="008F2D76" w:rsidRPr="005F2910" w:rsidRDefault="008F2D76" w:rsidP="00C8184E">
      <w:pPr>
        <w:pStyle w:val="ListParagraph"/>
        <w:numPr>
          <w:ilvl w:val="0"/>
          <w:numId w:val="41"/>
        </w:numPr>
        <w:spacing w:before="240" w:after="24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8184E">
        <w:rPr>
          <w:rFonts w:asciiTheme="majorBidi" w:hAnsiTheme="majorBidi" w:cstheme="majorBidi"/>
          <w:sz w:val="24"/>
          <w:szCs w:val="24"/>
        </w:rPr>
        <w:t xml:space="preserve">Explain any seven factors a company should take into consideration when a selecting records management software </w:t>
      </w:r>
      <w:r w:rsidR="005F2910">
        <w:rPr>
          <w:rFonts w:asciiTheme="majorBidi" w:hAnsiTheme="majorBidi" w:cstheme="majorBidi"/>
          <w:sz w:val="24"/>
          <w:szCs w:val="24"/>
        </w:rPr>
        <w:tab/>
      </w:r>
      <w:r w:rsidR="005F2910">
        <w:rPr>
          <w:rFonts w:asciiTheme="majorBidi" w:hAnsiTheme="majorBidi" w:cstheme="majorBidi"/>
          <w:sz w:val="24"/>
          <w:szCs w:val="24"/>
        </w:rPr>
        <w:tab/>
      </w:r>
      <w:r w:rsidR="005F2910">
        <w:rPr>
          <w:rFonts w:asciiTheme="majorBidi" w:hAnsiTheme="majorBidi" w:cstheme="majorBidi"/>
          <w:sz w:val="24"/>
          <w:szCs w:val="24"/>
        </w:rPr>
        <w:tab/>
      </w:r>
      <w:r w:rsidR="005F2910">
        <w:rPr>
          <w:rFonts w:asciiTheme="majorBidi" w:hAnsiTheme="majorBidi" w:cstheme="majorBidi"/>
          <w:sz w:val="24"/>
          <w:szCs w:val="24"/>
        </w:rPr>
        <w:tab/>
      </w:r>
      <w:r w:rsidR="005F2910">
        <w:rPr>
          <w:rFonts w:asciiTheme="majorBidi" w:hAnsiTheme="majorBidi" w:cstheme="majorBidi"/>
          <w:sz w:val="24"/>
          <w:szCs w:val="24"/>
        </w:rPr>
        <w:tab/>
      </w:r>
      <w:r w:rsidR="005F2910">
        <w:rPr>
          <w:rFonts w:asciiTheme="majorBidi" w:hAnsiTheme="majorBidi" w:cstheme="majorBidi"/>
          <w:sz w:val="24"/>
          <w:szCs w:val="24"/>
        </w:rPr>
        <w:tab/>
      </w:r>
      <w:r w:rsidR="005F2910">
        <w:rPr>
          <w:rFonts w:asciiTheme="majorBidi" w:hAnsiTheme="majorBidi" w:cstheme="majorBidi"/>
          <w:sz w:val="24"/>
          <w:szCs w:val="24"/>
        </w:rPr>
        <w:tab/>
      </w:r>
      <w:r w:rsidR="005F2910">
        <w:rPr>
          <w:rFonts w:asciiTheme="majorBidi" w:hAnsiTheme="majorBidi" w:cstheme="majorBidi"/>
          <w:sz w:val="24"/>
          <w:szCs w:val="24"/>
        </w:rPr>
        <w:tab/>
        <w:t xml:space="preserve">         </w:t>
      </w:r>
      <w:r w:rsidR="005F2910">
        <w:rPr>
          <w:rFonts w:asciiTheme="majorBidi" w:hAnsiTheme="majorBidi" w:cstheme="majorBidi"/>
          <w:b/>
          <w:bCs/>
          <w:sz w:val="24"/>
          <w:szCs w:val="24"/>
        </w:rPr>
        <w:t>[7 marks]</w:t>
      </w:r>
    </w:p>
    <w:p w:rsidR="00477CAE" w:rsidRPr="005F2910" w:rsidRDefault="008F2D76" w:rsidP="00C8184E">
      <w:pPr>
        <w:pStyle w:val="ListParagraph"/>
        <w:numPr>
          <w:ilvl w:val="0"/>
          <w:numId w:val="41"/>
        </w:numPr>
        <w:spacing w:before="240" w:after="24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8184E">
        <w:rPr>
          <w:rFonts w:asciiTheme="majorBidi" w:hAnsiTheme="majorBidi" w:cstheme="majorBidi"/>
          <w:sz w:val="24"/>
          <w:szCs w:val="24"/>
        </w:rPr>
        <w:t xml:space="preserve">Highlight eight responsibilities of a records management officer </w:t>
      </w:r>
      <w:r w:rsidR="005F2910">
        <w:rPr>
          <w:rFonts w:asciiTheme="majorBidi" w:hAnsiTheme="majorBidi" w:cstheme="majorBidi"/>
          <w:sz w:val="24"/>
          <w:szCs w:val="24"/>
        </w:rPr>
        <w:tab/>
      </w:r>
      <w:r w:rsidR="005F2910">
        <w:rPr>
          <w:rFonts w:asciiTheme="majorBidi" w:hAnsiTheme="majorBidi" w:cstheme="majorBidi"/>
          <w:sz w:val="24"/>
          <w:szCs w:val="24"/>
        </w:rPr>
        <w:tab/>
      </w:r>
      <w:r w:rsidR="005F2910">
        <w:rPr>
          <w:rFonts w:asciiTheme="majorBidi" w:hAnsiTheme="majorBidi" w:cstheme="majorBidi"/>
          <w:sz w:val="24"/>
          <w:szCs w:val="24"/>
        </w:rPr>
        <w:tab/>
        <w:t xml:space="preserve">         </w:t>
      </w:r>
      <w:r w:rsidR="005F2910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5F2910">
        <w:rPr>
          <w:rFonts w:asciiTheme="majorBidi" w:hAnsiTheme="majorBidi" w:cstheme="majorBidi"/>
          <w:b/>
          <w:bCs/>
          <w:sz w:val="24"/>
          <w:szCs w:val="24"/>
        </w:rPr>
        <w:t>8 m</w:t>
      </w:r>
      <w:r w:rsidR="005F2910">
        <w:rPr>
          <w:rFonts w:asciiTheme="majorBidi" w:hAnsiTheme="majorBidi" w:cstheme="majorBidi"/>
          <w:b/>
          <w:bCs/>
          <w:sz w:val="24"/>
          <w:szCs w:val="24"/>
        </w:rPr>
        <w:t>arks]</w:t>
      </w:r>
    </w:p>
    <w:sectPr w:rsidR="00477CAE" w:rsidRPr="005F2910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DA7" w:rsidRDefault="00A72DA7">
      <w:pPr>
        <w:spacing w:after="0" w:line="240" w:lineRule="auto"/>
      </w:pPr>
      <w:r>
        <w:separator/>
      </w:r>
    </w:p>
  </w:endnote>
  <w:endnote w:type="continuationSeparator" w:id="1">
    <w:p w:rsidR="00A72DA7" w:rsidRDefault="00A72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620D" w:rsidRDefault="00067728" w:rsidP="00067728">
        <w:pPr>
          <w:pStyle w:val="Footer"/>
        </w:pPr>
        <w:r>
          <w:rPr>
            <w:rFonts w:ascii="Times New Roman" w:hAnsi="Times New Roman"/>
            <w:bCs/>
            <w:i/>
            <w:iCs/>
            <w:lang w:bidi="en-US"/>
          </w:rPr>
          <w:t>SEM I</w:t>
        </w:r>
        <w:r w:rsidR="00035763">
          <w:rPr>
            <w:rFonts w:ascii="Times New Roman" w:hAnsi="Times New Roman"/>
            <w:bCs/>
            <w:i/>
            <w:iCs/>
            <w:lang w:bidi="en-US"/>
          </w:rPr>
          <w:t>I</w:t>
        </w:r>
        <w:r>
          <w:rPr>
            <w:rFonts w:ascii="Times New Roman" w:hAnsi="Times New Roman"/>
            <w:bCs/>
            <w:i/>
            <w:iCs/>
            <w:lang w:bidi="en-US"/>
          </w:rPr>
          <w:t>1, 17/18 main exam (06</w:t>
        </w:r>
        <w:r w:rsidR="00FE4A32">
          <w:rPr>
            <w:rFonts w:ascii="Times New Roman" w:hAnsi="Times New Roman"/>
            <w:bCs/>
            <w:i/>
            <w:iCs/>
            <w:lang w:bidi="en-US"/>
          </w:rPr>
          <w:t>/0</w:t>
        </w:r>
        <w:r>
          <w:rPr>
            <w:rFonts w:ascii="Times New Roman" w:hAnsi="Times New Roman"/>
            <w:bCs/>
            <w:i/>
            <w:iCs/>
            <w:lang w:bidi="en-US"/>
          </w:rPr>
          <w:t>8</w:t>
        </w:r>
        <w:r w:rsidR="00FE4A32">
          <w:rPr>
            <w:rFonts w:ascii="Times New Roman" w:hAnsi="Times New Roman"/>
            <w:bCs/>
            <w:i/>
            <w:iCs/>
            <w:lang w:bidi="en-US"/>
          </w:rPr>
          <w:t>-</w:t>
        </w:r>
        <w:r>
          <w:rPr>
            <w:rFonts w:ascii="Times New Roman" w:hAnsi="Times New Roman"/>
            <w:bCs/>
            <w:i/>
            <w:iCs/>
            <w:lang w:bidi="en-US"/>
          </w:rPr>
          <w:t>10</w:t>
        </w:r>
        <w:r w:rsidR="00FB620D">
          <w:rPr>
            <w:rFonts w:ascii="Times New Roman" w:hAnsi="Times New Roman"/>
            <w:bCs/>
            <w:i/>
            <w:iCs/>
            <w:lang w:bidi="en-US"/>
          </w:rPr>
          <w:t xml:space="preserve">/0/18)                            </w:t>
        </w:r>
        <w:fldSimple w:instr=" PAGE   \* MERGEFORMAT ">
          <w:r w:rsidR="00D35349">
            <w:rPr>
              <w:noProof/>
            </w:rPr>
            <w:t>2</w:t>
          </w:r>
        </w:fldSimple>
        <w:r w:rsidR="00FB620D">
          <w:rPr>
            <w:noProof/>
          </w:rPr>
          <w:t xml:space="preserve">                                              </w:t>
        </w:r>
        <w:r w:rsidR="00FB620D" w:rsidRPr="00045A4E">
          <w:rPr>
            <w:i/>
            <w:iCs/>
            <w:noProof/>
          </w:rPr>
          <w:t>Good Luck – Exams Office</w:t>
        </w:r>
      </w:p>
    </w:sdtContent>
  </w:sdt>
  <w:p w:rsidR="00FB620D" w:rsidRDefault="00D350BB" w:rsidP="00FB620D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3" o:spid="_x0000_s2053" type="#_x0000_t75" style="position:absolute;margin-left:442.05pt;margin-top:718.15pt;width:55.15pt;height:54.4pt;z-index:-251659776;mso-position-horizontal-relative:margin;mso-position-vertical-relative:margin" o:allowincell="f">
          <v:imagedata r:id="rId1" o:title="LOGO" gain="19661f" blacklevel="22938f"/>
          <w10:wrap anchorx="margin" anchory="margin"/>
        </v:shape>
      </w:pict>
    </w:r>
  </w:p>
  <w:p w:rsidR="00575B94" w:rsidRPr="00FB620D" w:rsidRDefault="00A72DA7" w:rsidP="00FB62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DA7" w:rsidRDefault="00A72DA7">
      <w:pPr>
        <w:spacing w:after="0" w:line="240" w:lineRule="auto"/>
      </w:pPr>
      <w:r>
        <w:separator/>
      </w:r>
    </w:p>
  </w:footnote>
  <w:footnote w:type="continuationSeparator" w:id="1">
    <w:p w:rsidR="00A72DA7" w:rsidRDefault="00A72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D350B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72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401" w:rsidRDefault="00BC5401" w:rsidP="007A0650">
    <w:pPr>
      <w:pStyle w:val="Header"/>
    </w:pPr>
    <w:r>
      <w:t xml:space="preserve">Ser. </w:t>
    </w:r>
    <w:r w:rsidR="007A0650">
      <w:t>BBM</w:t>
    </w:r>
    <w:r w:rsidR="00810080">
      <w:t xml:space="preserve"> AUG</w:t>
    </w:r>
    <w:r>
      <w:t>/18</w:t>
    </w:r>
    <w:r w:rsidR="009A5E35">
      <w:t>/027</w:t>
    </w:r>
    <w:r>
      <w:t xml:space="preserve">                               </w:t>
    </w:r>
  </w:p>
  <w:p w:rsidR="00BC5401" w:rsidRDefault="00BC540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D350B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75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08725110"/>
    <w:lvl w:ilvl="0" w:tplc="49AEF03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8"/>
    <w:multiLevelType w:val="hybridMultilevel"/>
    <w:tmpl w:val="8378F590"/>
    <w:lvl w:ilvl="0" w:tplc="475E554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A"/>
    <w:multiLevelType w:val="hybridMultilevel"/>
    <w:tmpl w:val="A9640E50"/>
    <w:lvl w:ilvl="0" w:tplc="5760863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B"/>
    <w:multiLevelType w:val="hybridMultilevel"/>
    <w:tmpl w:val="41585674"/>
    <w:lvl w:ilvl="0" w:tplc="3872D1F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C"/>
    <w:multiLevelType w:val="hybridMultilevel"/>
    <w:tmpl w:val="FF2AAAD4"/>
    <w:lvl w:ilvl="0" w:tplc="F00ECBC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D"/>
    <w:multiLevelType w:val="hybridMultilevel"/>
    <w:tmpl w:val="739C8FAC"/>
    <w:lvl w:ilvl="0" w:tplc="F00ECBC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7"/>
  </w:num>
  <w:num w:numId="4">
    <w:abstractNumId w:val="22"/>
  </w:num>
  <w:num w:numId="5">
    <w:abstractNumId w:val="12"/>
  </w:num>
  <w:num w:numId="6">
    <w:abstractNumId w:val="29"/>
  </w:num>
  <w:num w:numId="7">
    <w:abstractNumId w:val="21"/>
  </w:num>
  <w:num w:numId="8">
    <w:abstractNumId w:val="16"/>
  </w:num>
  <w:num w:numId="9">
    <w:abstractNumId w:val="7"/>
  </w:num>
  <w:num w:numId="10">
    <w:abstractNumId w:val="31"/>
  </w:num>
  <w:num w:numId="11">
    <w:abstractNumId w:val="13"/>
  </w:num>
  <w:num w:numId="12">
    <w:abstractNumId w:val="10"/>
  </w:num>
  <w:num w:numId="13">
    <w:abstractNumId w:val="20"/>
  </w:num>
  <w:num w:numId="14">
    <w:abstractNumId w:val="11"/>
  </w:num>
  <w:num w:numId="15">
    <w:abstractNumId w:val="26"/>
  </w:num>
  <w:num w:numId="16">
    <w:abstractNumId w:val="34"/>
  </w:num>
  <w:num w:numId="17">
    <w:abstractNumId w:val="32"/>
  </w:num>
  <w:num w:numId="18">
    <w:abstractNumId w:val="33"/>
  </w:num>
  <w:num w:numId="19">
    <w:abstractNumId w:val="18"/>
  </w:num>
  <w:num w:numId="20">
    <w:abstractNumId w:val="14"/>
  </w:num>
  <w:num w:numId="21">
    <w:abstractNumId w:val="8"/>
  </w:num>
  <w:num w:numId="22">
    <w:abstractNumId w:val="23"/>
  </w:num>
  <w:num w:numId="23">
    <w:abstractNumId w:val="6"/>
  </w:num>
  <w:num w:numId="24">
    <w:abstractNumId w:val="35"/>
  </w:num>
  <w:num w:numId="25">
    <w:abstractNumId w:val="25"/>
  </w:num>
  <w:num w:numId="26">
    <w:abstractNumId w:val="19"/>
  </w:num>
  <w:num w:numId="27">
    <w:abstractNumId w:val="28"/>
  </w:num>
  <w:num w:numId="28">
    <w:abstractNumId w:val="27"/>
  </w:num>
  <w:num w:numId="29">
    <w:abstractNumId w:val="24"/>
  </w:num>
  <w:num w:numId="30">
    <w:abstractNumId w:val="30"/>
  </w:num>
  <w:num w:numId="31">
    <w:abstractNumId w:val="19"/>
  </w:num>
  <w:num w:numId="32">
    <w:abstractNumId w:val="35"/>
  </w:num>
  <w:num w:numId="33">
    <w:abstractNumId w:val="28"/>
  </w:num>
  <w:num w:numId="34">
    <w:abstractNumId w:val="27"/>
  </w:num>
  <w:num w:numId="3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2"/>
  </w:num>
  <w:num w:numId="38">
    <w:abstractNumId w:val="0"/>
  </w:num>
  <w:num w:numId="39">
    <w:abstractNumId w:val="5"/>
  </w:num>
  <w:num w:numId="40">
    <w:abstractNumId w:val="4"/>
  </w:num>
  <w:num w:numId="41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302D5"/>
    <w:rsid w:val="000136FE"/>
    <w:rsid w:val="00020025"/>
    <w:rsid w:val="00025006"/>
    <w:rsid w:val="00035763"/>
    <w:rsid w:val="00035848"/>
    <w:rsid w:val="00041EAD"/>
    <w:rsid w:val="0004443D"/>
    <w:rsid w:val="00044950"/>
    <w:rsid w:val="00045A4E"/>
    <w:rsid w:val="00061257"/>
    <w:rsid w:val="000657EF"/>
    <w:rsid w:val="00067728"/>
    <w:rsid w:val="00086408"/>
    <w:rsid w:val="0008791D"/>
    <w:rsid w:val="0009000A"/>
    <w:rsid w:val="000A1244"/>
    <w:rsid w:val="000A695D"/>
    <w:rsid w:val="000B750E"/>
    <w:rsid w:val="000C48E3"/>
    <w:rsid w:val="000E06D7"/>
    <w:rsid w:val="000F1324"/>
    <w:rsid w:val="00100880"/>
    <w:rsid w:val="0010177D"/>
    <w:rsid w:val="00106E7A"/>
    <w:rsid w:val="00147CFE"/>
    <w:rsid w:val="00151175"/>
    <w:rsid w:val="00162A29"/>
    <w:rsid w:val="0017157E"/>
    <w:rsid w:val="001721C3"/>
    <w:rsid w:val="00180FF8"/>
    <w:rsid w:val="00194AC9"/>
    <w:rsid w:val="001B1ADD"/>
    <w:rsid w:val="001B3666"/>
    <w:rsid w:val="001B4623"/>
    <w:rsid w:val="001B4B7D"/>
    <w:rsid w:val="001C46C0"/>
    <w:rsid w:val="001C471C"/>
    <w:rsid w:val="001C60DD"/>
    <w:rsid w:val="001E636E"/>
    <w:rsid w:val="001F0A21"/>
    <w:rsid w:val="00217D9C"/>
    <w:rsid w:val="0022697E"/>
    <w:rsid w:val="00242B27"/>
    <w:rsid w:val="002433B0"/>
    <w:rsid w:val="0028335A"/>
    <w:rsid w:val="00290CF0"/>
    <w:rsid w:val="00294195"/>
    <w:rsid w:val="0029708B"/>
    <w:rsid w:val="00297B19"/>
    <w:rsid w:val="002A1026"/>
    <w:rsid w:val="002A1841"/>
    <w:rsid w:val="002A7403"/>
    <w:rsid w:val="002B19F9"/>
    <w:rsid w:val="002C0067"/>
    <w:rsid w:val="002D3734"/>
    <w:rsid w:val="002F0B3E"/>
    <w:rsid w:val="002F669C"/>
    <w:rsid w:val="003120C3"/>
    <w:rsid w:val="003350FE"/>
    <w:rsid w:val="00366998"/>
    <w:rsid w:val="003670FC"/>
    <w:rsid w:val="00396F42"/>
    <w:rsid w:val="003A30E1"/>
    <w:rsid w:val="003B4F13"/>
    <w:rsid w:val="003C1F8C"/>
    <w:rsid w:val="003C2800"/>
    <w:rsid w:val="003C37FA"/>
    <w:rsid w:val="003C5935"/>
    <w:rsid w:val="003C6260"/>
    <w:rsid w:val="003D7724"/>
    <w:rsid w:val="003E7868"/>
    <w:rsid w:val="003F0064"/>
    <w:rsid w:val="00425CE6"/>
    <w:rsid w:val="004310E4"/>
    <w:rsid w:val="00431380"/>
    <w:rsid w:val="004350FE"/>
    <w:rsid w:val="00436CF3"/>
    <w:rsid w:val="00451ABF"/>
    <w:rsid w:val="004774FB"/>
    <w:rsid w:val="00477CAE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2DCF"/>
    <w:rsid w:val="004F4DBE"/>
    <w:rsid w:val="004F6346"/>
    <w:rsid w:val="00514657"/>
    <w:rsid w:val="005200D7"/>
    <w:rsid w:val="0052155A"/>
    <w:rsid w:val="00524E91"/>
    <w:rsid w:val="00540194"/>
    <w:rsid w:val="005404E4"/>
    <w:rsid w:val="00550F4A"/>
    <w:rsid w:val="00551ED6"/>
    <w:rsid w:val="00581B4C"/>
    <w:rsid w:val="005830EF"/>
    <w:rsid w:val="00583366"/>
    <w:rsid w:val="00590D30"/>
    <w:rsid w:val="005A13AD"/>
    <w:rsid w:val="005A3A47"/>
    <w:rsid w:val="005A7A21"/>
    <w:rsid w:val="005C6B59"/>
    <w:rsid w:val="005E6FEC"/>
    <w:rsid w:val="005F0FCC"/>
    <w:rsid w:val="005F2910"/>
    <w:rsid w:val="005F58BF"/>
    <w:rsid w:val="00603BEB"/>
    <w:rsid w:val="0063493F"/>
    <w:rsid w:val="00637984"/>
    <w:rsid w:val="00646A76"/>
    <w:rsid w:val="00652DB5"/>
    <w:rsid w:val="0066297F"/>
    <w:rsid w:val="00677FC2"/>
    <w:rsid w:val="006A332F"/>
    <w:rsid w:val="006A5E83"/>
    <w:rsid w:val="006B17DA"/>
    <w:rsid w:val="006B44A0"/>
    <w:rsid w:val="006E6196"/>
    <w:rsid w:val="006F223C"/>
    <w:rsid w:val="007049CC"/>
    <w:rsid w:val="007175B5"/>
    <w:rsid w:val="00721A5D"/>
    <w:rsid w:val="00722DBC"/>
    <w:rsid w:val="007262DD"/>
    <w:rsid w:val="00727540"/>
    <w:rsid w:val="00734A42"/>
    <w:rsid w:val="00740C60"/>
    <w:rsid w:val="00767025"/>
    <w:rsid w:val="007A0650"/>
    <w:rsid w:val="007B6770"/>
    <w:rsid w:val="007B7A1B"/>
    <w:rsid w:val="007C3B8D"/>
    <w:rsid w:val="007C5D7A"/>
    <w:rsid w:val="007D3D52"/>
    <w:rsid w:val="007D753C"/>
    <w:rsid w:val="007E1BCE"/>
    <w:rsid w:val="007E769A"/>
    <w:rsid w:val="007F0894"/>
    <w:rsid w:val="007F3CB3"/>
    <w:rsid w:val="0080044C"/>
    <w:rsid w:val="00806C55"/>
    <w:rsid w:val="00806E41"/>
    <w:rsid w:val="00810080"/>
    <w:rsid w:val="00834678"/>
    <w:rsid w:val="00856946"/>
    <w:rsid w:val="00856E23"/>
    <w:rsid w:val="00857775"/>
    <w:rsid w:val="0088474E"/>
    <w:rsid w:val="00886D5A"/>
    <w:rsid w:val="008A1229"/>
    <w:rsid w:val="008B2AA0"/>
    <w:rsid w:val="008C12C8"/>
    <w:rsid w:val="008D603C"/>
    <w:rsid w:val="008E1E3A"/>
    <w:rsid w:val="008F0D74"/>
    <w:rsid w:val="008F1BA4"/>
    <w:rsid w:val="008F2D76"/>
    <w:rsid w:val="008F7AAF"/>
    <w:rsid w:val="008F7AC6"/>
    <w:rsid w:val="00910EC5"/>
    <w:rsid w:val="00915E8E"/>
    <w:rsid w:val="00932853"/>
    <w:rsid w:val="009357E2"/>
    <w:rsid w:val="00950CD0"/>
    <w:rsid w:val="0095128E"/>
    <w:rsid w:val="00951EEE"/>
    <w:rsid w:val="00963B31"/>
    <w:rsid w:val="00980F17"/>
    <w:rsid w:val="009934A2"/>
    <w:rsid w:val="009A5E35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7044"/>
    <w:rsid w:val="00A46536"/>
    <w:rsid w:val="00A61B28"/>
    <w:rsid w:val="00A72DA7"/>
    <w:rsid w:val="00A740D3"/>
    <w:rsid w:val="00A74182"/>
    <w:rsid w:val="00A86BCD"/>
    <w:rsid w:val="00A86E58"/>
    <w:rsid w:val="00A86EAA"/>
    <w:rsid w:val="00A936BD"/>
    <w:rsid w:val="00AA3F38"/>
    <w:rsid w:val="00AB3620"/>
    <w:rsid w:val="00AF4F7B"/>
    <w:rsid w:val="00B21286"/>
    <w:rsid w:val="00B23DCA"/>
    <w:rsid w:val="00B26A2F"/>
    <w:rsid w:val="00B365A6"/>
    <w:rsid w:val="00B51E29"/>
    <w:rsid w:val="00B764AE"/>
    <w:rsid w:val="00BA5488"/>
    <w:rsid w:val="00BC5401"/>
    <w:rsid w:val="00BD7285"/>
    <w:rsid w:val="00C02AA9"/>
    <w:rsid w:val="00C46464"/>
    <w:rsid w:val="00C63336"/>
    <w:rsid w:val="00C8184E"/>
    <w:rsid w:val="00C87379"/>
    <w:rsid w:val="00C87B27"/>
    <w:rsid w:val="00CC4C50"/>
    <w:rsid w:val="00CE5820"/>
    <w:rsid w:val="00CF3209"/>
    <w:rsid w:val="00D12DC3"/>
    <w:rsid w:val="00D31199"/>
    <w:rsid w:val="00D350BB"/>
    <w:rsid w:val="00D35349"/>
    <w:rsid w:val="00D47D04"/>
    <w:rsid w:val="00D663A9"/>
    <w:rsid w:val="00D81434"/>
    <w:rsid w:val="00D85F0A"/>
    <w:rsid w:val="00D9188A"/>
    <w:rsid w:val="00DA1D7C"/>
    <w:rsid w:val="00DA3E7D"/>
    <w:rsid w:val="00DB53A4"/>
    <w:rsid w:val="00DC155E"/>
    <w:rsid w:val="00DC36CB"/>
    <w:rsid w:val="00DD18BF"/>
    <w:rsid w:val="00DE0EBB"/>
    <w:rsid w:val="00DE6508"/>
    <w:rsid w:val="00DF5FCD"/>
    <w:rsid w:val="00DF7DA4"/>
    <w:rsid w:val="00E10C4B"/>
    <w:rsid w:val="00E30579"/>
    <w:rsid w:val="00E459E9"/>
    <w:rsid w:val="00E514FD"/>
    <w:rsid w:val="00E71217"/>
    <w:rsid w:val="00E77C95"/>
    <w:rsid w:val="00E95F81"/>
    <w:rsid w:val="00E97275"/>
    <w:rsid w:val="00EA467C"/>
    <w:rsid w:val="00EA4A05"/>
    <w:rsid w:val="00EB1694"/>
    <w:rsid w:val="00EB716D"/>
    <w:rsid w:val="00ED114E"/>
    <w:rsid w:val="00ED37C3"/>
    <w:rsid w:val="00ED6F7A"/>
    <w:rsid w:val="00EE370E"/>
    <w:rsid w:val="00EF5115"/>
    <w:rsid w:val="00F04184"/>
    <w:rsid w:val="00F22484"/>
    <w:rsid w:val="00F312A2"/>
    <w:rsid w:val="00F42D41"/>
    <w:rsid w:val="00F44086"/>
    <w:rsid w:val="00F6356F"/>
    <w:rsid w:val="00F74130"/>
    <w:rsid w:val="00F80D8A"/>
    <w:rsid w:val="00F81C24"/>
    <w:rsid w:val="00F9672A"/>
    <w:rsid w:val="00FA4280"/>
    <w:rsid w:val="00FB5E6E"/>
    <w:rsid w:val="00FB620D"/>
    <w:rsid w:val="00FB7D27"/>
    <w:rsid w:val="00FB7DCB"/>
    <w:rsid w:val="00FC0583"/>
    <w:rsid w:val="00FC32A3"/>
    <w:rsid w:val="00FD3C22"/>
    <w:rsid w:val="00FD483A"/>
    <w:rsid w:val="00FD6736"/>
    <w:rsid w:val="00FE0CFE"/>
    <w:rsid w:val="00FE4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83D5C-D367-4113-9488-548D80BAE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204</cp:revision>
  <cp:lastPrinted>2016-11-24T09:20:00Z</cp:lastPrinted>
  <dcterms:created xsi:type="dcterms:W3CDTF">2015-01-06T14:30:00Z</dcterms:created>
  <dcterms:modified xsi:type="dcterms:W3CDTF">2018-08-04T06:56:00Z</dcterms:modified>
</cp:coreProperties>
</file>