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A37E6F">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4D3F35">
        <w:rPr>
          <w:rFonts w:ascii="Rockwell Extra Bold" w:hAnsi="Rockwell Extra Bold" w:cs="Arial"/>
          <w:b/>
          <w:sz w:val="24"/>
          <w:szCs w:val="24"/>
        </w:rPr>
        <w:t>8</w:t>
      </w:r>
      <w:r w:rsidR="004774FB">
        <w:rPr>
          <w:rFonts w:ascii="Rockwell Extra Bold" w:hAnsi="Rockwell Extra Bold" w:cs="Arial"/>
          <w:b/>
          <w:sz w:val="24"/>
          <w:szCs w:val="24"/>
        </w:rPr>
        <w:t>/201</w:t>
      </w:r>
      <w:r w:rsidR="004D3F35">
        <w:rPr>
          <w:rFonts w:ascii="Rockwell Extra Bold" w:hAnsi="Rockwell Extra Bold" w:cs="Arial"/>
          <w:b/>
          <w:sz w:val="24"/>
          <w:szCs w:val="24"/>
        </w:rPr>
        <w:t>9</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F766A6">
        <w:rPr>
          <w:rFonts w:ascii="Rockwell Extra Bold" w:hAnsi="Rockwell Extra Bold" w:cs="Arial"/>
          <w:b/>
          <w:sz w:val="24"/>
          <w:szCs w:val="24"/>
          <w:u w:val="single"/>
        </w:rPr>
        <w:t>TWO</w:t>
      </w:r>
    </w:p>
    <w:p w:rsidR="002D3FB5" w:rsidRDefault="00FD29C4"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D26DE2">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D26DE2">
        <w:rPr>
          <w:rFonts w:ascii="Arial" w:hAnsi="Arial" w:cs="Arial"/>
          <w:b/>
          <w:sz w:val="24"/>
          <w:szCs w:val="24"/>
        </w:rPr>
        <w:t>BUSINESS AND ECONOMICS</w:t>
      </w:r>
    </w:p>
    <w:p w:rsidR="000B750E" w:rsidRPr="00D26DE2" w:rsidRDefault="000B750E" w:rsidP="00D26DE2">
      <w:pPr>
        <w:autoSpaceDE w:val="0"/>
        <w:autoSpaceDN w:val="0"/>
        <w:adjustRightInd w:val="0"/>
        <w:spacing w:after="0" w:line="240" w:lineRule="auto"/>
        <w:ind w:left="720" w:firstLine="720"/>
        <w:rPr>
          <w:rFonts w:ascii="Arial" w:hAnsi="Arial" w:cs="Arial"/>
          <w:b/>
          <w:sz w:val="24"/>
          <w:szCs w:val="24"/>
        </w:rPr>
      </w:pPr>
    </w:p>
    <w:p w:rsidR="00D26DE2" w:rsidRPr="00D26DE2" w:rsidRDefault="0080044C" w:rsidP="00D26DE2">
      <w:pPr>
        <w:autoSpaceDE w:val="0"/>
        <w:autoSpaceDN w:val="0"/>
        <w:adjustRightInd w:val="0"/>
        <w:spacing w:after="0" w:line="240" w:lineRule="auto"/>
        <w:ind w:left="720" w:firstLine="720"/>
        <w:rPr>
          <w:rFonts w:ascii="Arial" w:hAnsi="Arial" w:cs="Arial"/>
          <w:b/>
          <w:sz w:val="24"/>
          <w:szCs w:val="24"/>
        </w:rPr>
      </w:pPr>
      <w:r w:rsidRPr="00D26DE2">
        <w:rPr>
          <w:rFonts w:ascii="Arial" w:hAnsi="Arial" w:cs="Arial"/>
          <w:b/>
          <w:sz w:val="24"/>
          <w:szCs w:val="24"/>
        </w:rPr>
        <w:t xml:space="preserve">FOR THE DEGREE OF </w:t>
      </w:r>
      <w:r w:rsidR="00C97CFD" w:rsidRPr="00D26DE2">
        <w:rPr>
          <w:rFonts w:ascii="Arial" w:hAnsi="Arial" w:cs="Arial"/>
          <w:b/>
          <w:sz w:val="24"/>
          <w:szCs w:val="24"/>
        </w:rPr>
        <w:t xml:space="preserve">BACHELOR OF </w:t>
      </w:r>
      <w:r w:rsidR="00D26DE2" w:rsidRPr="00D26DE2">
        <w:rPr>
          <w:rFonts w:ascii="Arial" w:hAnsi="Arial" w:cs="Arial"/>
          <w:b/>
          <w:sz w:val="24"/>
          <w:szCs w:val="24"/>
        </w:rPr>
        <w:t>BUSINESS MANAGEMENT</w:t>
      </w:r>
    </w:p>
    <w:p w:rsidR="0080044C" w:rsidRDefault="0080044C" w:rsidP="00D26DE2">
      <w:pPr>
        <w:autoSpaceDE w:val="0"/>
        <w:autoSpaceDN w:val="0"/>
        <w:adjustRightInd w:val="0"/>
        <w:spacing w:after="0" w:line="240" w:lineRule="auto"/>
        <w:ind w:left="720" w:firstLine="720"/>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032D1D">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32D1D">
        <w:rPr>
          <w:rFonts w:ascii="Arial" w:hAnsi="Arial" w:cs="Arial"/>
          <w:b/>
          <w:sz w:val="24"/>
          <w:szCs w:val="24"/>
        </w:rPr>
        <w:t>BBM 231</w:t>
      </w:r>
    </w:p>
    <w:p w:rsidR="0080044C" w:rsidRDefault="0080044C" w:rsidP="00A74182">
      <w:pPr>
        <w:autoSpaceDE w:val="0"/>
        <w:autoSpaceDN w:val="0"/>
        <w:adjustRightInd w:val="0"/>
        <w:spacing w:after="0" w:line="240" w:lineRule="auto"/>
        <w:rPr>
          <w:rFonts w:ascii="Arial" w:hAnsi="Arial" w:cs="Arial"/>
          <w:b/>
          <w:sz w:val="24"/>
          <w:szCs w:val="24"/>
        </w:rPr>
      </w:pPr>
    </w:p>
    <w:p w:rsidR="00032D1D" w:rsidRPr="00032D1D" w:rsidRDefault="00F81C24" w:rsidP="00032D1D">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032D1D" w:rsidRPr="00032D1D">
        <w:rPr>
          <w:rFonts w:ascii="Arial" w:hAnsi="Arial" w:cs="Arial"/>
          <w:b/>
          <w:sz w:val="24"/>
          <w:szCs w:val="24"/>
        </w:rPr>
        <w:t xml:space="preserve">BUSINESS FINANCE </w:t>
      </w:r>
    </w:p>
    <w:p w:rsidR="0080044C" w:rsidRDefault="0080044C" w:rsidP="00E459E9">
      <w:pPr>
        <w:autoSpaceDE w:val="0"/>
        <w:autoSpaceDN w:val="0"/>
        <w:adjustRightInd w:val="0"/>
        <w:spacing w:after="0" w:line="240" w:lineRule="auto"/>
        <w:rPr>
          <w:rFonts w:ascii="Arial" w:hAnsi="Arial" w:cs="Arial"/>
          <w:b/>
          <w:sz w:val="24"/>
          <w:szCs w:val="24"/>
        </w:rPr>
      </w:pP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C56CB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6CBC">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26DE2" w:rsidP="00C56CBC">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F658DA">
        <w:rPr>
          <w:rFonts w:ascii="Tahoma" w:hAnsi="Tahoma" w:cs="Tahoma"/>
          <w:b/>
          <w:sz w:val="28"/>
          <w:szCs w:val="28"/>
        </w:rPr>
        <w:t>29</w:t>
      </w:r>
      <w:r w:rsidR="0080044C" w:rsidRPr="0052155A">
        <w:rPr>
          <w:rFonts w:ascii="Tahoma" w:hAnsi="Tahoma" w:cs="Tahoma"/>
          <w:b/>
          <w:sz w:val="28"/>
          <w:szCs w:val="28"/>
        </w:rPr>
        <w:t>/</w:t>
      </w:r>
      <w:r w:rsidR="00C56CBC">
        <w:rPr>
          <w:rFonts w:ascii="Tahoma" w:hAnsi="Tahoma" w:cs="Tahoma"/>
          <w:b/>
          <w:sz w:val="28"/>
          <w:szCs w:val="28"/>
        </w:rPr>
        <w:t>11</w:t>
      </w:r>
      <w:r w:rsidR="0080044C" w:rsidRPr="0052155A">
        <w:rPr>
          <w:rFonts w:ascii="Tahoma" w:hAnsi="Tahoma" w:cs="Tahoma"/>
          <w:b/>
          <w:sz w:val="28"/>
          <w:szCs w:val="28"/>
        </w:rPr>
        <w:t>/1</w:t>
      </w:r>
      <w:r w:rsidR="00C56CBC">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332A58">
        <w:rPr>
          <w:rFonts w:ascii="Tahoma" w:hAnsi="Tahoma" w:cs="Tahoma"/>
          <w:b/>
          <w:sz w:val="28"/>
          <w:szCs w:val="28"/>
        </w:rPr>
        <w:t xml:space="preserve">       </w:t>
      </w:r>
      <w:r w:rsidR="007A24AE">
        <w:rPr>
          <w:rFonts w:ascii="Tahoma" w:hAnsi="Tahoma" w:cs="Tahoma"/>
          <w:b/>
          <w:sz w:val="28"/>
          <w:szCs w:val="28"/>
        </w:rPr>
        <w:t xml:space="preserve">TIME: </w:t>
      </w:r>
      <w:r w:rsidR="00F658DA">
        <w:rPr>
          <w:rFonts w:ascii="Tahoma" w:hAnsi="Tahoma" w:cs="Tahoma"/>
          <w:b/>
          <w:sz w:val="28"/>
          <w:szCs w:val="28"/>
        </w:rPr>
        <w:t>3</w:t>
      </w:r>
      <w:r w:rsidR="008D603C" w:rsidRPr="0052155A">
        <w:rPr>
          <w:rFonts w:ascii="Tahoma" w:hAnsi="Tahoma" w:cs="Tahoma"/>
          <w:b/>
          <w:sz w:val="28"/>
          <w:szCs w:val="28"/>
        </w:rPr>
        <w:t>.00-</w:t>
      </w:r>
      <w:r w:rsidR="00F658DA">
        <w:rPr>
          <w:rFonts w:ascii="Tahoma" w:hAnsi="Tahoma" w:cs="Tahoma"/>
          <w:b/>
          <w:sz w:val="28"/>
          <w:szCs w:val="28"/>
        </w:rPr>
        <w:t>5</w:t>
      </w:r>
      <w:r w:rsidR="0080044C" w:rsidRPr="0052155A">
        <w:rPr>
          <w:rFonts w:ascii="Tahoma" w:hAnsi="Tahoma" w:cs="Tahoma"/>
          <w:b/>
          <w:sz w:val="28"/>
          <w:szCs w:val="28"/>
        </w:rPr>
        <w:t>.00 PM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6E3428" w:rsidP="0080044C">
      <w:pPr>
        <w:autoSpaceDE w:val="0"/>
        <w:autoSpaceDN w:val="0"/>
        <w:adjustRightInd w:val="0"/>
        <w:spacing w:after="0" w:line="240" w:lineRule="auto"/>
        <w:rPr>
          <w:rFonts w:ascii="Times New Roman" w:hAnsi="Times New Roman"/>
          <w:b/>
          <w:sz w:val="24"/>
          <w:szCs w:val="24"/>
        </w:rPr>
      </w:pPr>
      <w:r>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C56CBC">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C56CBC">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C56CBC" w:rsidP="00C56CB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Choose any other TWO (2</w:t>
      </w:r>
      <w:r w:rsidR="0080044C" w:rsidRPr="001F1B45">
        <w:rPr>
          <w:rFonts w:ascii="Times New Roman" w:hAnsi="Times New Roman"/>
          <w:b/>
          <w:sz w:val="24"/>
          <w:szCs w:val="24"/>
        </w:rPr>
        <w:t xml:space="preserve">) questions from the remaining </w:t>
      </w:r>
      <w:r>
        <w:rPr>
          <w:rFonts w:ascii="Times New Roman" w:hAnsi="Times New Roman"/>
          <w:b/>
          <w:sz w:val="24"/>
          <w:szCs w:val="24"/>
        </w:rPr>
        <w:t>FOUR</w:t>
      </w:r>
      <w:r w:rsidR="00FA4280" w:rsidRPr="001F1B45">
        <w:rPr>
          <w:rFonts w:ascii="Times New Roman" w:hAnsi="Times New Roman"/>
          <w:b/>
          <w:sz w:val="24"/>
          <w:szCs w:val="24"/>
        </w:rPr>
        <w:t xml:space="preserve"> </w:t>
      </w:r>
      <w:r w:rsidR="0080044C" w:rsidRPr="001F1B45">
        <w:rPr>
          <w:rFonts w:ascii="Times New Roman" w:hAnsi="Times New Roman"/>
          <w:b/>
          <w:sz w:val="24"/>
          <w:szCs w:val="24"/>
        </w:rPr>
        <w:t>(</w:t>
      </w:r>
      <w:r>
        <w:rPr>
          <w:rFonts w:ascii="Times New Roman" w:hAnsi="Times New Roman"/>
          <w:b/>
          <w:sz w:val="24"/>
          <w:szCs w:val="24"/>
        </w:rPr>
        <w:t>4</w:t>
      </w:r>
      <w:r w:rsidR="0080044C" w:rsidRPr="001F1B45">
        <w:rPr>
          <w:rFonts w:ascii="Times New Roman" w:hAnsi="Times New Roman"/>
          <w:b/>
          <w:sz w:val="24"/>
          <w:szCs w:val="24"/>
        </w:rPr>
        <w:t>)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6E3428">
        <w:rPr>
          <w:b/>
          <w:bCs/>
          <w:sz w:val="24"/>
          <w:szCs w:val="24"/>
        </w:rPr>
        <w:t>F</w:t>
      </w:r>
      <w:bookmarkStart w:id="0" w:name="_GoBack"/>
      <w:bookmarkEnd w:id="0"/>
      <w:r w:rsidR="006E3428">
        <w:rPr>
          <w:b/>
          <w:bCs/>
          <w:sz w:val="24"/>
          <w:szCs w:val="24"/>
        </w:rPr>
        <w:t xml:space="preserve">OUR </w:t>
      </w:r>
      <w:r>
        <w:rPr>
          <w:b/>
          <w:bCs/>
          <w:sz w:val="24"/>
          <w:szCs w:val="24"/>
        </w:rPr>
        <w:t>(</w:t>
      </w:r>
      <w:r w:rsidR="006E3428">
        <w:rPr>
          <w:b/>
          <w:bCs/>
          <w:sz w:val="24"/>
          <w:szCs w:val="24"/>
        </w:rPr>
        <w:t>4</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5C7C3E" w:rsidRDefault="005C7C3E" w:rsidP="004F3536">
      <w:pPr>
        <w:spacing w:before="120" w:after="120" w:line="360" w:lineRule="auto"/>
        <w:rPr>
          <w:rFonts w:ascii="Times New Roman" w:hAnsi="Times New Roman"/>
          <w:b/>
          <w:sz w:val="24"/>
          <w:szCs w:val="24"/>
        </w:rPr>
      </w:pPr>
    </w:p>
    <w:p w:rsidR="004F3536" w:rsidRPr="004F3536" w:rsidRDefault="001B4623" w:rsidP="004F3536">
      <w:pPr>
        <w:spacing w:before="120" w:after="120" w:line="360" w:lineRule="auto"/>
        <w:rPr>
          <w:rFonts w:ascii="Times New Roman" w:hAnsi="Times New Roman"/>
          <w:b/>
          <w:sz w:val="24"/>
          <w:szCs w:val="24"/>
        </w:rPr>
      </w:pPr>
      <w:r w:rsidRPr="004F3536">
        <w:rPr>
          <w:rFonts w:ascii="Times New Roman" w:hAnsi="Times New Roman"/>
          <w:b/>
          <w:sz w:val="24"/>
          <w:szCs w:val="24"/>
        </w:rPr>
        <w:t xml:space="preserve">QUESTION </w:t>
      </w:r>
      <w:r w:rsidR="00217D9C" w:rsidRPr="004F3536">
        <w:rPr>
          <w:rFonts w:ascii="Times New Roman" w:hAnsi="Times New Roman"/>
          <w:b/>
          <w:sz w:val="24"/>
          <w:szCs w:val="24"/>
        </w:rPr>
        <w:t>ONE</w:t>
      </w:r>
      <w:r w:rsidR="006C0C44" w:rsidRPr="004F3536">
        <w:rPr>
          <w:rFonts w:ascii="Times New Roman" w:hAnsi="Times New Roman"/>
          <w:b/>
          <w:sz w:val="24"/>
          <w:szCs w:val="24"/>
        </w:rPr>
        <w:t xml:space="preserve"> </w:t>
      </w:r>
      <w:r w:rsidR="000F1324" w:rsidRPr="004F3536">
        <w:rPr>
          <w:rFonts w:ascii="Times New Roman" w:hAnsi="Times New Roman"/>
          <w:b/>
          <w:sz w:val="24"/>
          <w:szCs w:val="24"/>
        </w:rPr>
        <w:t>(COMPULSORY)</w:t>
      </w:r>
    </w:p>
    <w:p w:rsidR="004F3536" w:rsidRPr="004F3536" w:rsidRDefault="004F3536" w:rsidP="004F3536">
      <w:pPr>
        <w:numPr>
          <w:ilvl w:val="0"/>
          <w:numId w:val="36"/>
        </w:numPr>
        <w:spacing w:before="120" w:after="120" w:line="360" w:lineRule="auto"/>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Discuss the problems that might exist in the relationships between</w:t>
      </w:r>
    </w:p>
    <w:p w:rsidR="004F3536" w:rsidRPr="004F3536" w:rsidRDefault="004F3536" w:rsidP="004F3536">
      <w:pPr>
        <w:numPr>
          <w:ilvl w:val="0"/>
          <w:numId w:val="45"/>
        </w:numPr>
        <w:tabs>
          <w:tab w:val="left" w:pos="720"/>
        </w:tabs>
        <w:spacing w:before="120" w:after="120" w:line="360" w:lineRule="auto"/>
        <w:contextualSpacing/>
        <w:rPr>
          <w:rFonts w:ascii="Times New Roman" w:eastAsia="Times New Roman" w:hAnsi="Times New Roman"/>
          <w:sz w:val="24"/>
          <w:szCs w:val="24"/>
        </w:rPr>
      </w:pPr>
      <w:r w:rsidRPr="004F3536">
        <w:rPr>
          <w:rFonts w:ascii="Times New Roman" w:eastAsia="Times New Roman" w:hAnsi="Times New Roman"/>
          <w:sz w:val="24"/>
          <w:szCs w:val="24"/>
        </w:rPr>
        <w:t xml:space="preserve">Shareholders and managers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Pr>
          <w:rFonts w:ascii="Times New Roman" w:eastAsia="Times New Roman" w:hAnsi="Times New Roman"/>
          <w:sz w:val="24"/>
          <w:szCs w:val="24"/>
        </w:rPr>
        <w:tab/>
        <w:t xml:space="preserve">         </w:t>
      </w:r>
      <w:r w:rsidRPr="004F3536">
        <w:rPr>
          <w:rFonts w:ascii="Times New Roman" w:eastAsia="Times New Roman" w:hAnsi="Times New Roman"/>
          <w:b/>
          <w:sz w:val="24"/>
          <w:szCs w:val="24"/>
        </w:rPr>
        <w:t>[3 marks]</w:t>
      </w:r>
    </w:p>
    <w:p w:rsidR="004F3536" w:rsidRPr="004F3536" w:rsidRDefault="004F3536" w:rsidP="004F3536">
      <w:pPr>
        <w:numPr>
          <w:ilvl w:val="0"/>
          <w:numId w:val="45"/>
        </w:numPr>
        <w:tabs>
          <w:tab w:val="left" w:pos="720"/>
        </w:tabs>
        <w:spacing w:before="120" w:after="120" w:line="360" w:lineRule="auto"/>
        <w:rPr>
          <w:rFonts w:ascii="Times New Roman" w:eastAsia="Times New Roman" w:hAnsi="Times New Roman"/>
          <w:b/>
          <w:sz w:val="24"/>
          <w:szCs w:val="24"/>
        </w:rPr>
      </w:pPr>
      <w:r w:rsidRPr="004F3536">
        <w:rPr>
          <w:rFonts w:ascii="Times New Roman" w:eastAsia="Times New Roman" w:hAnsi="Times New Roman"/>
          <w:sz w:val="24"/>
          <w:szCs w:val="24"/>
        </w:rPr>
        <w:t xml:space="preserve">Shareholders and creditors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Pr>
          <w:rFonts w:ascii="Times New Roman" w:eastAsia="Times New Roman" w:hAnsi="Times New Roman"/>
          <w:sz w:val="24"/>
          <w:szCs w:val="24"/>
        </w:rPr>
        <w:tab/>
        <w:t xml:space="preserve">         </w:t>
      </w:r>
      <w:r w:rsidRPr="004F3536">
        <w:rPr>
          <w:rFonts w:ascii="Times New Roman" w:eastAsia="Times New Roman" w:hAnsi="Times New Roman"/>
          <w:b/>
          <w:sz w:val="24"/>
          <w:szCs w:val="24"/>
        </w:rPr>
        <w:t>[3 marks]</w:t>
      </w:r>
    </w:p>
    <w:p w:rsidR="004F3536" w:rsidRPr="004F3536" w:rsidRDefault="004F3536" w:rsidP="004F3536">
      <w:pPr>
        <w:numPr>
          <w:ilvl w:val="0"/>
          <w:numId w:val="36"/>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Explain three key roles of a capital market</w:t>
      </w:r>
      <w:r>
        <w:rPr>
          <w:rFonts w:ascii="Times New Roman" w:eastAsia="Times New Roman" w:hAnsi="Times New Roman"/>
          <w:sz w:val="24"/>
          <w:szCs w:val="24"/>
        </w:rPr>
        <w:t>s regulator in your country.</w:t>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4F3536">
        <w:rPr>
          <w:rFonts w:ascii="Times New Roman" w:eastAsia="Times New Roman" w:hAnsi="Times New Roman"/>
          <w:b/>
          <w:sz w:val="24"/>
          <w:szCs w:val="24"/>
        </w:rPr>
        <w:t>[6 marks]</w:t>
      </w:r>
    </w:p>
    <w:p w:rsidR="004F3536" w:rsidRPr="004F3536" w:rsidRDefault="004F3536" w:rsidP="004F3536">
      <w:pPr>
        <w:numPr>
          <w:ilvl w:val="0"/>
          <w:numId w:val="36"/>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Outline five (5) reasons why it’s important for business organizations to manage its cash flow </w:t>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t xml:space="preserve">    </w:t>
      </w:r>
      <w:r w:rsidRPr="004F3536">
        <w:rPr>
          <w:rFonts w:ascii="Times New Roman" w:eastAsia="Times New Roman" w:hAnsi="Times New Roman"/>
          <w:sz w:val="24"/>
          <w:szCs w:val="24"/>
        </w:rPr>
        <w:t xml:space="preserve">     </w:t>
      </w:r>
      <w:r w:rsidRPr="004F3536">
        <w:rPr>
          <w:rFonts w:ascii="Times New Roman" w:eastAsia="Times New Roman" w:hAnsi="Times New Roman"/>
          <w:b/>
          <w:sz w:val="24"/>
          <w:szCs w:val="24"/>
        </w:rPr>
        <w:t>[5 marks]</w:t>
      </w:r>
    </w:p>
    <w:p w:rsidR="004F3536" w:rsidRPr="004F3536" w:rsidRDefault="004F3536" w:rsidP="004F3536">
      <w:pPr>
        <w:numPr>
          <w:ilvl w:val="0"/>
          <w:numId w:val="36"/>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Briefly explain the factors that influence the decision regarding economic order quantities of any stock. </w:t>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r>
      <w:r w:rsidR="00411181">
        <w:rPr>
          <w:rFonts w:ascii="Times New Roman" w:eastAsia="Times New Roman" w:hAnsi="Times New Roman"/>
          <w:sz w:val="24"/>
          <w:szCs w:val="24"/>
        </w:rPr>
        <w:tab/>
        <w:t xml:space="preserve">         </w:t>
      </w:r>
      <w:r w:rsidRPr="004F3536">
        <w:rPr>
          <w:rFonts w:ascii="Times New Roman" w:eastAsia="Times New Roman" w:hAnsi="Times New Roman"/>
          <w:b/>
          <w:sz w:val="24"/>
          <w:szCs w:val="24"/>
        </w:rPr>
        <w:t>[3 marks]</w:t>
      </w:r>
    </w:p>
    <w:p w:rsidR="004F3536" w:rsidRPr="004F3536" w:rsidRDefault="004F3536" w:rsidP="004F3536">
      <w:pPr>
        <w:numPr>
          <w:ilvl w:val="0"/>
          <w:numId w:val="36"/>
        </w:numPr>
        <w:spacing w:before="120" w:after="120" w:line="360" w:lineRule="auto"/>
        <w:contextualSpacing/>
        <w:rPr>
          <w:rFonts w:ascii="Times New Roman" w:eastAsia="Times New Roman" w:hAnsi="Times New Roman"/>
          <w:sz w:val="24"/>
          <w:szCs w:val="24"/>
          <w:lang w:val="en-GB"/>
        </w:rPr>
      </w:pPr>
      <w:r w:rsidRPr="004F3536">
        <w:rPr>
          <w:rFonts w:ascii="Times New Roman" w:eastAsia="Times New Roman" w:hAnsi="Times New Roman"/>
          <w:sz w:val="24"/>
          <w:szCs w:val="24"/>
          <w:lang w:val="en-GB"/>
        </w:rPr>
        <w:t>Blue Light Limited is considering whether it is necessary to purchase equipment to increase its production and sales volumes.  The equipment costs Sh.1,000,000 and has a useful life of three years after which it can be sold as scrap for Sh.400,000.  For each of the three years of usage, the equipment is expected to increase both sales revenue and operating costs by Sh.800,000 and Sh.590,000 respectively. The company's cost of capital is 10%</w:t>
      </w:r>
    </w:p>
    <w:p w:rsidR="004F3536" w:rsidRPr="004F3536" w:rsidRDefault="004F3536" w:rsidP="005C7C3E">
      <w:pPr>
        <w:spacing w:after="0" w:line="240" w:lineRule="auto"/>
        <w:ind w:left="360"/>
        <w:contextualSpacing/>
        <w:rPr>
          <w:rFonts w:ascii="Times New Roman" w:eastAsia="Times New Roman" w:hAnsi="Times New Roman"/>
          <w:b/>
          <w:bCs/>
          <w:sz w:val="24"/>
          <w:szCs w:val="24"/>
          <w:lang w:val="en-GB"/>
        </w:rPr>
      </w:pPr>
      <w:r w:rsidRPr="004F3536">
        <w:rPr>
          <w:rFonts w:ascii="Times New Roman" w:eastAsia="Times New Roman" w:hAnsi="Times New Roman"/>
          <w:b/>
          <w:bCs/>
          <w:sz w:val="24"/>
          <w:szCs w:val="24"/>
          <w:lang w:val="en-GB"/>
        </w:rPr>
        <w:t>Required:</w:t>
      </w:r>
    </w:p>
    <w:p w:rsidR="004F3536" w:rsidRPr="00411181" w:rsidRDefault="004F3536" w:rsidP="005C7C3E">
      <w:pPr>
        <w:pStyle w:val="ListParagraph"/>
        <w:numPr>
          <w:ilvl w:val="0"/>
          <w:numId w:val="47"/>
        </w:numPr>
        <w:spacing w:after="0" w:line="240" w:lineRule="auto"/>
        <w:rPr>
          <w:rFonts w:ascii="Times New Roman" w:eastAsia="Times New Roman" w:hAnsi="Times New Roman"/>
          <w:b/>
          <w:sz w:val="24"/>
          <w:szCs w:val="24"/>
          <w:lang w:val="en-GB"/>
        </w:rPr>
      </w:pPr>
      <w:r w:rsidRPr="00411181">
        <w:rPr>
          <w:rFonts w:ascii="Times New Roman" w:eastAsia="Times New Roman" w:hAnsi="Times New Roman"/>
          <w:sz w:val="24"/>
          <w:szCs w:val="24"/>
          <w:lang w:val="en-GB"/>
        </w:rPr>
        <w:t xml:space="preserve">Calculate the project’s net present value (NPV)                         </w:t>
      </w:r>
      <w:r w:rsidRPr="00411181">
        <w:rPr>
          <w:rFonts w:ascii="Times New Roman" w:eastAsia="Times New Roman" w:hAnsi="Times New Roman"/>
          <w:sz w:val="24"/>
          <w:szCs w:val="24"/>
          <w:lang w:val="en-GB"/>
        </w:rPr>
        <w:tab/>
      </w:r>
      <w:r w:rsidRPr="00411181">
        <w:rPr>
          <w:rFonts w:ascii="Times New Roman" w:eastAsia="Times New Roman" w:hAnsi="Times New Roman"/>
          <w:sz w:val="24"/>
          <w:szCs w:val="24"/>
          <w:lang w:val="en-GB"/>
        </w:rPr>
        <w:tab/>
      </w:r>
      <w:r w:rsidRPr="00411181">
        <w:rPr>
          <w:rFonts w:ascii="Times New Roman" w:eastAsia="Times New Roman" w:hAnsi="Times New Roman"/>
          <w:sz w:val="24"/>
          <w:szCs w:val="24"/>
          <w:lang w:val="en-GB"/>
        </w:rPr>
        <w:tab/>
      </w:r>
      <w:r w:rsidR="00411181">
        <w:rPr>
          <w:rFonts w:ascii="Times New Roman" w:eastAsia="Times New Roman" w:hAnsi="Times New Roman"/>
          <w:sz w:val="24"/>
          <w:szCs w:val="24"/>
          <w:lang w:val="en-GB"/>
        </w:rPr>
        <w:t xml:space="preserve">         </w:t>
      </w:r>
      <w:r w:rsidRPr="00411181">
        <w:rPr>
          <w:rFonts w:ascii="Times New Roman" w:eastAsia="Times New Roman" w:hAnsi="Times New Roman"/>
          <w:b/>
          <w:sz w:val="24"/>
          <w:szCs w:val="24"/>
        </w:rPr>
        <w:t>[3 marks]</w:t>
      </w:r>
    </w:p>
    <w:p w:rsidR="004F3536" w:rsidRPr="00411181" w:rsidRDefault="004F3536" w:rsidP="005C7C3E">
      <w:pPr>
        <w:pStyle w:val="ListParagraph"/>
        <w:numPr>
          <w:ilvl w:val="0"/>
          <w:numId w:val="47"/>
        </w:numPr>
        <w:spacing w:after="0" w:line="240" w:lineRule="auto"/>
        <w:rPr>
          <w:rFonts w:ascii="Times New Roman" w:eastAsia="Times New Roman" w:hAnsi="Times New Roman"/>
          <w:b/>
          <w:sz w:val="24"/>
          <w:szCs w:val="24"/>
          <w:lang w:val="en-GB"/>
        </w:rPr>
      </w:pPr>
      <w:r w:rsidRPr="00411181">
        <w:rPr>
          <w:rFonts w:ascii="Times New Roman" w:eastAsia="Times New Roman" w:hAnsi="Times New Roman"/>
          <w:sz w:val="24"/>
          <w:szCs w:val="24"/>
          <w:lang w:val="en-GB"/>
        </w:rPr>
        <w:t>Determine the percentage changes (IRR) required in the cost of the equipment, the scrap value and the sales revenue for the proj</w:t>
      </w:r>
      <w:r w:rsidR="00411181">
        <w:rPr>
          <w:rFonts w:ascii="Times New Roman" w:eastAsia="Times New Roman" w:hAnsi="Times New Roman"/>
          <w:sz w:val="24"/>
          <w:szCs w:val="24"/>
          <w:lang w:val="en-GB"/>
        </w:rPr>
        <w:t xml:space="preserve">ect to be rejected.         </w:t>
      </w:r>
      <w:r w:rsidR="00411181">
        <w:rPr>
          <w:rFonts w:ascii="Times New Roman" w:eastAsia="Times New Roman" w:hAnsi="Times New Roman"/>
          <w:sz w:val="24"/>
          <w:szCs w:val="24"/>
          <w:lang w:val="en-GB"/>
        </w:rPr>
        <w:tab/>
      </w:r>
      <w:r w:rsidR="00411181">
        <w:rPr>
          <w:rFonts w:ascii="Times New Roman" w:eastAsia="Times New Roman" w:hAnsi="Times New Roman"/>
          <w:sz w:val="24"/>
          <w:szCs w:val="24"/>
          <w:lang w:val="en-GB"/>
        </w:rPr>
        <w:tab/>
      </w:r>
      <w:r w:rsidR="00411181">
        <w:rPr>
          <w:rFonts w:ascii="Times New Roman" w:eastAsia="Times New Roman" w:hAnsi="Times New Roman"/>
          <w:sz w:val="24"/>
          <w:szCs w:val="24"/>
          <w:lang w:val="en-GB"/>
        </w:rPr>
        <w:tab/>
        <w:t xml:space="preserve">        </w:t>
      </w:r>
      <w:r w:rsidRPr="00411181">
        <w:rPr>
          <w:rFonts w:ascii="Times New Roman" w:eastAsia="Times New Roman" w:hAnsi="Times New Roman"/>
          <w:sz w:val="24"/>
          <w:szCs w:val="24"/>
          <w:lang w:val="en-GB"/>
        </w:rPr>
        <w:t xml:space="preserve"> </w:t>
      </w:r>
      <w:r w:rsidRPr="00411181">
        <w:rPr>
          <w:rFonts w:ascii="Times New Roman" w:eastAsia="Times New Roman" w:hAnsi="Times New Roman"/>
          <w:b/>
          <w:sz w:val="24"/>
          <w:szCs w:val="24"/>
        </w:rPr>
        <w:t>[7 marks]</w:t>
      </w:r>
    </w:p>
    <w:p w:rsidR="004F3536" w:rsidRPr="004F3536" w:rsidRDefault="004F3536" w:rsidP="004F3536">
      <w:pPr>
        <w:spacing w:before="120" w:after="120" w:line="360" w:lineRule="auto"/>
        <w:rPr>
          <w:rFonts w:ascii="Times New Roman" w:eastAsia="Times New Roman" w:hAnsi="Times New Roman"/>
          <w:b/>
          <w:sz w:val="24"/>
          <w:szCs w:val="24"/>
        </w:rPr>
      </w:pPr>
      <w:r w:rsidRPr="004F3536">
        <w:rPr>
          <w:rFonts w:ascii="Times New Roman" w:eastAsia="Times New Roman" w:hAnsi="Times New Roman"/>
          <w:b/>
          <w:sz w:val="24"/>
          <w:szCs w:val="24"/>
        </w:rPr>
        <w:t>QUESTION TWO</w:t>
      </w:r>
    </w:p>
    <w:p w:rsidR="004F3536" w:rsidRPr="004F3536" w:rsidRDefault="004F3536" w:rsidP="004F3536">
      <w:pPr>
        <w:numPr>
          <w:ilvl w:val="0"/>
          <w:numId w:val="39"/>
        </w:numPr>
        <w:spacing w:before="120" w:after="120" w:line="360" w:lineRule="auto"/>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“Despite the large investment in the securities exchange and the various government incentives, only a few companies are listed at the securities exchange of the three East African countries.” This was the opening remark by the guest speaker in a seminar whose theme was “Developing our capital market.”</w:t>
      </w:r>
    </w:p>
    <w:p w:rsidR="004F3536" w:rsidRPr="004F3536" w:rsidRDefault="004F3536" w:rsidP="002B08FA">
      <w:pPr>
        <w:spacing w:before="120" w:after="120" w:line="360" w:lineRule="auto"/>
        <w:rPr>
          <w:rFonts w:ascii="Times New Roman" w:eastAsia="Times New Roman" w:hAnsi="Times New Roman"/>
          <w:b/>
          <w:sz w:val="24"/>
          <w:szCs w:val="24"/>
        </w:rPr>
      </w:pPr>
      <w:r w:rsidRPr="004F3536">
        <w:rPr>
          <w:rFonts w:ascii="Times New Roman" w:eastAsia="Times New Roman" w:hAnsi="Times New Roman"/>
          <w:b/>
          <w:sz w:val="24"/>
          <w:szCs w:val="24"/>
        </w:rPr>
        <w:t>Required:</w:t>
      </w:r>
    </w:p>
    <w:p w:rsidR="004F3536" w:rsidRPr="004F3536" w:rsidRDefault="004F3536" w:rsidP="004F3536">
      <w:pPr>
        <w:numPr>
          <w:ilvl w:val="0"/>
          <w:numId w:val="46"/>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What is a primary market?</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2B08FA">
        <w:rPr>
          <w:rFonts w:ascii="Times New Roman" w:eastAsia="Times New Roman" w:hAnsi="Times New Roman"/>
          <w:sz w:val="24"/>
          <w:szCs w:val="24"/>
        </w:rPr>
        <w:tab/>
        <w:t xml:space="preserve">         </w:t>
      </w:r>
      <w:r w:rsidRPr="004F3536">
        <w:rPr>
          <w:rFonts w:ascii="Times New Roman" w:eastAsia="Times New Roman" w:hAnsi="Times New Roman"/>
          <w:b/>
          <w:sz w:val="24"/>
          <w:szCs w:val="24"/>
        </w:rPr>
        <w:t>[2 marks]</w:t>
      </w:r>
    </w:p>
    <w:p w:rsidR="004F3536" w:rsidRPr="004F3536" w:rsidRDefault="004F3536" w:rsidP="004F3536">
      <w:pPr>
        <w:numPr>
          <w:ilvl w:val="0"/>
          <w:numId w:val="46"/>
        </w:numPr>
        <w:spacing w:before="120" w:after="120" w:line="360" w:lineRule="auto"/>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Explain the functions of a securities exchange.</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2B08FA">
        <w:rPr>
          <w:rFonts w:ascii="Times New Roman" w:eastAsia="Times New Roman" w:hAnsi="Times New Roman"/>
          <w:sz w:val="24"/>
          <w:szCs w:val="24"/>
        </w:rPr>
        <w:t xml:space="preserve">                                 </w:t>
      </w:r>
      <w:r w:rsidRPr="004F3536">
        <w:rPr>
          <w:rFonts w:ascii="Times New Roman" w:eastAsia="Times New Roman" w:hAnsi="Times New Roman"/>
          <w:b/>
          <w:sz w:val="24"/>
          <w:szCs w:val="24"/>
        </w:rPr>
        <w:t>[4 marks]</w:t>
      </w:r>
    </w:p>
    <w:p w:rsidR="004F3536" w:rsidRPr="004F3536" w:rsidRDefault="004F3536" w:rsidP="004F3536">
      <w:pPr>
        <w:numPr>
          <w:ilvl w:val="0"/>
          <w:numId w:val="46"/>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Explain the methods of obtaining a listing on the securities exchange.</w:t>
      </w:r>
      <w:r w:rsidRPr="004F3536">
        <w:rPr>
          <w:rFonts w:ascii="Times New Roman" w:eastAsia="Times New Roman" w:hAnsi="Times New Roman"/>
          <w:sz w:val="24"/>
          <w:szCs w:val="24"/>
        </w:rPr>
        <w:tab/>
      </w:r>
      <w:r w:rsidR="002B08FA">
        <w:rPr>
          <w:rFonts w:ascii="Times New Roman" w:eastAsia="Times New Roman" w:hAnsi="Times New Roman"/>
          <w:sz w:val="24"/>
          <w:szCs w:val="24"/>
        </w:rPr>
        <w:t xml:space="preserve">   </w:t>
      </w:r>
      <w:r w:rsidR="002B08FA">
        <w:rPr>
          <w:rFonts w:ascii="Times New Roman" w:eastAsia="Times New Roman" w:hAnsi="Times New Roman"/>
          <w:sz w:val="24"/>
          <w:szCs w:val="24"/>
        </w:rPr>
        <w:tab/>
        <w:t xml:space="preserve">         </w:t>
      </w:r>
      <w:r w:rsidRPr="004F3536">
        <w:rPr>
          <w:rFonts w:ascii="Times New Roman" w:eastAsia="Times New Roman" w:hAnsi="Times New Roman"/>
          <w:b/>
          <w:sz w:val="24"/>
          <w:szCs w:val="24"/>
        </w:rPr>
        <w:t>[4 marks]</w:t>
      </w:r>
    </w:p>
    <w:p w:rsidR="004F3536" w:rsidRPr="004F3536" w:rsidRDefault="004F3536" w:rsidP="004F3536">
      <w:pPr>
        <w:numPr>
          <w:ilvl w:val="0"/>
          <w:numId w:val="39"/>
        </w:numPr>
        <w:spacing w:before="120" w:after="120" w:line="360" w:lineRule="auto"/>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What do you understand by the term Discounted Cash Flow? Describe the usefulness of this method of evaluating capital projects.</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 xml:space="preserve">      </w:t>
      </w:r>
      <w:r w:rsidR="00C33C9E">
        <w:rPr>
          <w:rFonts w:ascii="Times New Roman" w:eastAsia="Times New Roman" w:hAnsi="Times New Roman"/>
          <w:sz w:val="24"/>
          <w:szCs w:val="24"/>
        </w:rPr>
        <w:tab/>
      </w:r>
      <w:r w:rsidR="00C33C9E">
        <w:rPr>
          <w:rFonts w:ascii="Times New Roman" w:eastAsia="Times New Roman" w:hAnsi="Times New Roman"/>
          <w:sz w:val="24"/>
          <w:szCs w:val="24"/>
        </w:rPr>
        <w:tab/>
      </w:r>
      <w:r w:rsidR="00C33C9E">
        <w:rPr>
          <w:rFonts w:ascii="Times New Roman" w:eastAsia="Times New Roman" w:hAnsi="Times New Roman"/>
          <w:sz w:val="24"/>
          <w:szCs w:val="24"/>
        </w:rPr>
        <w:tab/>
        <w:t xml:space="preserve">         </w:t>
      </w:r>
      <w:r w:rsidRPr="004F3536">
        <w:rPr>
          <w:rFonts w:ascii="Times New Roman" w:eastAsia="Times New Roman" w:hAnsi="Times New Roman"/>
          <w:b/>
          <w:sz w:val="24"/>
          <w:szCs w:val="24"/>
        </w:rPr>
        <w:t>[5 marks]</w:t>
      </w:r>
    </w:p>
    <w:p w:rsidR="004F3536" w:rsidRPr="004F3536" w:rsidRDefault="004F3536" w:rsidP="005C7C3E">
      <w:pPr>
        <w:numPr>
          <w:ilvl w:val="0"/>
          <w:numId w:val="39"/>
        </w:numPr>
        <w:spacing w:after="0" w:line="240" w:lineRule="auto"/>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Kashmi Limited invested in a project which promises annual Cash Flow into perpetuity as shown below:</w:t>
      </w:r>
    </w:p>
    <w:p w:rsidR="004F3536" w:rsidRPr="004F3536" w:rsidRDefault="004F3536" w:rsidP="005C7C3E">
      <w:pPr>
        <w:spacing w:after="0" w:line="240" w:lineRule="auto"/>
        <w:ind w:left="360"/>
        <w:contextualSpacing/>
        <w:jc w:val="both"/>
        <w:rPr>
          <w:rFonts w:ascii="Times New Roman" w:eastAsia="Times New Roman" w:hAnsi="Times New Roman"/>
          <w:sz w:val="24"/>
          <w:szCs w:val="24"/>
        </w:rPr>
      </w:pPr>
    </w:p>
    <w:p w:rsidR="004F3536" w:rsidRPr="004F3536" w:rsidRDefault="004F3536" w:rsidP="005C7C3E">
      <w:pPr>
        <w:spacing w:after="0" w:line="240" w:lineRule="auto"/>
        <w:ind w:left="360"/>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 xml:space="preserve">Year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 xml:space="preserve"> 1-4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 xml:space="preserve">5-10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 xml:space="preserve">   11-α</w:t>
      </w:r>
    </w:p>
    <w:p w:rsidR="004F3536" w:rsidRPr="004F3536" w:rsidRDefault="004F3536" w:rsidP="005C7C3E">
      <w:pPr>
        <w:spacing w:after="0" w:line="240" w:lineRule="auto"/>
        <w:ind w:left="360"/>
        <w:contextualSpacing/>
        <w:jc w:val="both"/>
        <w:rPr>
          <w:rFonts w:ascii="Times New Roman" w:eastAsia="Times New Roman" w:hAnsi="Times New Roman"/>
          <w:sz w:val="24"/>
          <w:szCs w:val="24"/>
        </w:rPr>
      </w:pPr>
      <w:r w:rsidRPr="004F3536">
        <w:rPr>
          <w:rFonts w:ascii="Times New Roman" w:eastAsia="Times New Roman" w:hAnsi="Times New Roman"/>
          <w:sz w:val="24"/>
          <w:szCs w:val="24"/>
        </w:rPr>
        <w:t>Cash flows</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1000,000</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1,500,000</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2,000,000</w:t>
      </w:r>
    </w:p>
    <w:p w:rsidR="004F3536" w:rsidRPr="004F3536" w:rsidRDefault="004F3536" w:rsidP="005C7C3E">
      <w:pPr>
        <w:spacing w:after="0" w:line="240" w:lineRule="auto"/>
        <w:ind w:left="360"/>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If the discounting rate is 13%, compute the present value of the cash flows.</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b/>
          <w:sz w:val="24"/>
          <w:szCs w:val="24"/>
        </w:rPr>
        <w:t>[5 marks]</w:t>
      </w:r>
    </w:p>
    <w:p w:rsidR="005C7C3E" w:rsidRDefault="005C7C3E" w:rsidP="004F3536">
      <w:pPr>
        <w:spacing w:before="120" w:after="120" w:line="360" w:lineRule="auto"/>
        <w:jc w:val="both"/>
        <w:rPr>
          <w:rFonts w:ascii="Times New Roman" w:eastAsia="Times New Roman" w:hAnsi="Times New Roman"/>
          <w:b/>
          <w:sz w:val="24"/>
          <w:szCs w:val="24"/>
        </w:rPr>
      </w:pPr>
    </w:p>
    <w:p w:rsidR="005C7C3E" w:rsidRDefault="005C7C3E" w:rsidP="004F3536">
      <w:pPr>
        <w:spacing w:before="120" w:after="120" w:line="360" w:lineRule="auto"/>
        <w:jc w:val="both"/>
        <w:rPr>
          <w:rFonts w:ascii="Times New Roman" w:eastAsia="Times New Roman" w:hAnsi="Times New Roman"/>
          <w:b/>
          <w:sz w:val="24"/>
          <w:szCs w:val="24"/>
        </w:rPr>
      </w:pPr>
    </w:p>
    <w:p w:rsidR="004F3536" w:rsidRPr="004F3536" w:rsidRDefault="004F3536" w:rsidP="004F3536">
      <w:pPr>
        <w:spacing w:before="120" w:after="120" w:line="360" w:lineRule="auto"/>
        <w:jc w:val="both"/>
        <w:rPr>
          <w:rFonts w:ascii="Times New Roman" w:eastAsia="Times New Roman" w:hAnsi="Times New Roman"/>
          <w:b/>
          <w:sz w:val="24"/>
          <w:szCs w:val="24"/>
        </w:rPr>
      </w:pPr>
      <w:r w:rsidRPr="004F3536">
        <w:rPr>
          <w:rFonts w:ascii="Times New Roman" w:eastAsia="Times New Roman" w:hAnsi="Times New Roman"/>
          <w:b/>
          <w:sz w:val="24"/>
          <w:szCs w:val="24"/>
        </w:rPr>
        <w:t>QUESTION THREE</w:t>
      </w:r>
    </w:p>
    <w:p w:rsidR="004F3536" w:rsidRPr="004F3536" w:rsidRDefault="004F3536" w:rsidP="00FC489D">
      <w:pPr>
        <w:numPr>
          <w:ilvl w:val="0"/>
          <w:numId w:val="48"/>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The success and growth of any business enterprise depends upon efficient utilization of available resources. In line with the above statement, discuss the importance of capital budgeting in a business organization. </w:t>
      </w:r>
      <w:r w:rsidR="00FC489D">
        <w:rPr>
          <w:rFonts w:ascii="Times New Roman" w:eastAsia="Times New Roman" w:hAnsi="Times New Roman"/>
          <w:sz w:val="24"/>
          <w:szCs w:val="24"/>
        </w:rPr>
        <w:tab/>
      </w:r>
      <w:r w:rsidR="00FC489D">
        <w:rPr>
          <w:rFonts w:ascii="Times New Roman" w:eastAsia="Times New Roman" w:hAnsi="Times New Roman"/>
          <w:sz w:val="24"/>
          <w:szCs w:val="24"/>
        </w:rPr>
        <w:tab/>
      </w:r>
      <w:r w:rsidR="00FC489D">
        <w:rPr>
          <w:rFonts w:ascii="Times New Roman" w:eastAsia="Times New Roman" w:hAnsi="Times New Roman"/>
          <w:sz w:val="24"/>
          <w:szCs w:val="24"/>
        </w:rPr>
        <w:tab/>
      </w:r>
      <w:r w:rsidR="00FC489D">
        <w:rPr>
          <w:rFonts w:ascii="Times New Roman" w:eastAsia="Times New Roman" w:hAnsi="Times New Roman"/>
          <w:sz w:val="24"/>
          <w:szCs w:val="24"/>
        </w:rPr>
        <w:tab/>
      </w:r>
      <w:r w:rsidR="00FC489D">
        <w:rPr>
          <w:rFonts w:ascii="Times New Roman" w:eastAsia="Times New Roman" w:hAnsi="Times New Roman"/>
          <w:sz w:val="24"/>
          <w:szCs w:val="24"/>
        </w:rPr>
        <w:tab/>
      </w:r>
      <w:r w:rsidR="00FC489D">
        <w:rPr>
          <w:rFonts w:ascii="Times New Roman" w:eastAsia="Times New Roman" w:hAnsi="Times New Roman"/>
          <w:sz w:val="24"/>
          <w:szCs w:val="24"/>
        </w:rPr>
        <w:tab/>
      </w:r>
      <w:r w:rsidR="00FC489D">
        <w:rPr>
          <w:rFonts w:ascii="Times New Roman" w:eastAsia="Times New Roman" w:hAnsi="Times New Roman"/>
          <w:sz w:val="24"/>
          <w:szCs w:val="24"/>
        </w:rPr>
        <w:tab/>
      </w:r>
      <w:r w:rsidR="00FC489D">
        <w:rPr>
          <w:rFonts w:ascii="Times New Roman" w:eastAsia="Times New Roman" w:hAnsi="Times New Roman"/>
          <w:sz w:val="24"/>
          <w:szCs w:val="24"/>
        </w:rPr>
        <w:tab/>
        <w:t xml:space="preserve">      </w:t>
      </w:r>
      <w:r w:rsidRPr="004F3536">
        <w:rPr>
          <w:rFonts w:ascii="Times New Roman" w:eastAsia="Times New Roman" w:hAnsi="Times New Roman"/>
          <w:sz w:val="24"/>
          <w:szCs w:val="24"/>
        </w:rPr>
        <w:t xml:space="preserve"> </w:t>
      </w:r>
      <w:r w:rsidRPr="004F3536">
        <w:rPr>
          <w:rFonts w:ascii="Times New Roman" w:eastAsia="Times New Roman" w:hAnsi="Times New Roman"/>
          <w:b/>
          <w:sz w:val="24"/>
          <w:szCs w:val="24"/>
        </w:rPr>
        <w:t>[10 marks]</w:t>
      </w:r>
    </w:p>
    <w:p w:rsidR="004F3536" w:rsidRPr="00FC489D" w:rsidRDefault="004F3536" w:rsidP="00FC489D">
      <w:pPr>
        <w:pStyle w:val="ListParagraph"/>
        <w:numPr>
          <w:ilvl w:val="0"/>
          <w:numId w:val="48"/>
        </w:numPr>
        <w:spacing w:before="120" w:after="120" w:line="360" w:lineRule="auto"/>
        <w:rPr>
          <w:rFonts w:ascii="Times New Roman" w:eastAsia="Times New Roman" w:hAnsi="Times New Roman"/>
          <w:sz w:val="24"/>
          <w:szCs w:val="24"/>
        </w:rPr>
      </w:pPr>
      <w:r w:rsidRPr="00FC489D">
        <w:rPr>
          <w:rFonts w:ascii="Times New Roman" w:eastAsia="Times New Roman" w:hAnsi="Times New Roman"/>
          <w:sz w:val="24"/>
          <w:szCs w:val="24"/>
        </w:rPr>
        <w:t>Mega Ltd. had the following capital structure as at 30</w:t>
      </w:r>
      <w:r w:rsidRPr="00FC489D">
        <w:rPr>
          <w:rFonts w:ascii="Times New Roman" w:eastAsia="Times New Roman" w:hAnsi="Times New Roman"/>
          <w:sz w:val="24"/>
          <w:szCs w:val="24"/>
          <w:vertAlign w:val="superscript"/>
        </w:rPr>
        <w:t>th</w:t>
      </w:r>
      <w:r w:rsidRPr="00FC489D">
        <w:rPr>
          <w:rFonts w:ascii="Times New Roman" w:eastAsia="Times New Roman" w:hAnsi="Times New Roman"/>
          <w:sz w:val="24"/>
          <w:szCs w:val="24"/>
        </w:rPr>
        <w:t xml:space="preserve"> June 2018:</w:t>
      </w:r>
    </w:p>
    <w:p w:rsidR="004F3536" w:rsidRPr="004F3536" w:rsidRDefault="004F3536" w:rsidP="004F3536">
      <w:pPr>
        <w:spacing w:before="120" w:after="120" w:line="360" w:lineRule="auto"/>
        <w:ind w:left="360" w:firstLine="360"/>
        <w:contextualSpacing/>
        <w:rPr>
          <w:rFonts w:ascii="Times New Roman" w:eastAsia="Times New Roman" w:hAnsi="Times New Roman"/>
          <w:sz w:val="24"/>
          <w:szCs w:val="24"/>
        </w:rPr>
      </w:pPr>
      <w:r w:rsidRPr="004F3536">
        <w:rPr>
          <w:rFonts w:ascii="Times New Roman" w:eastAsia="Times New Roman" w:hAnsi="Times New Roman"/>
          <w:sz w:val="24"/>
          <w:szCs w:val="24"/>
        </w:rPr>
        <w:t xml:space="preserve">600,000, Ordinary share capital of sh. 10 par value </w:t>
      </w:r>
    </w:p>
    <w:p w:rsidR="004F3536" w:rsidRPr="004F3536" w:rsidRDefault="004F3536" w:rsidP="004F3536">
      <w:pPr>
        <w:spacing w:before="120" w:after="120" w:line="360" w:lineRule="auto"/>
        <w:ind w:left="360" w:firstLine="360"/>
        <w:contextualSpacing/>
        <w:rPr>
          <w:rFonts w:ascii="Times New Roman" w:eastAsia="Times New Roman" w:hAnsi="Times New Roman"/>
          <w:sz w:val="24"/>
          <w:szCs w:val="24"/>
        </w:rPr>
      </w:pPr>
      <w:r w:rsidRPr="004F3536">
        <w:rPr>
          <w:rFonts w:ascii="Times New Roman" w:eastAsia="Times New Roman" w:hAnsi="Times New Roman"/>
          <w:sz w:val="24"/>
          <w:szCs w:val="24"/>
        </w:rPr>
        <w:t>200,000, 10% Preference share capital of sh.20 each.</w:t>
      </w:r>
    </w:p>
    <w:p w:rsidR="004F3536" w:rsidRPr="004F3536" w:rsidRDefault="004F3536" w:rsidP="004F3536">
      <w:pPr>
        <w:spacing w:before="120" w:after="120" w:line="360" w:lineRule="auto"/>
        <w:ind w:left="360" w:firstLine="360"/>
        <w:contextualSpacing/>
        <w:rPr>
          <w:rFonts w:ascii="Times New Roman" w:eastAsia="Times New Roman" w:hAnsi="Times New Roman"/>
          <w:sz w:val="24"/>
          <w:szCs w:val="24"/>
        </w:rPr>
      </w:pPr>
      <w:r w:rsidRPr="004F3536">
        <w:rPr>
          <w:rFonts w:ascii="Times New Roman" w:eastAsia="Times New Roman" w:hAnsi="Times New Roman"/>
          <w:sz w:val="24"/>
          <w:szCs w:val="24"/>
        </w:rPr>
        <w:t>60,000, 10% Debenture capital of sh. 180 each</w:t>
      </w:r>
    </w:p>
    <w:p w:rsidR="004F3536" w:rsidRPr="004F3536" w:rsidRDefault="004F3536" w:rsidP="004F3536">
      <w:pPr>
        <w:spacing w:before="120" w:after="120" w:line="360" w:lineRule="auto"/>
        <w:rPr>
          <w:rFonts w:ascii="Times New Roman" w:eastAsia="Times New Roman" w:hAnsi="Times New Roman"/>
          <w:b/>
          <w:sz w:val="24"/>
          <w:szCs w:val="24"/>
        </w:rPr>
      </w:pPr>
    </w:p>
    <w:p w:rsidR="004F3536" w:rsidRPr="004F3536" w:rsidRDefault="004F3536" w:rsidP="004F3536">
      <w:pPr>
        <w:spacing w:before="120" w:after="120" w:line="360" w:lineRule="auto"/>
        <w:rPr>
          <w:rFonts w:ascii="Times New Roman" w:eastAsia="Times New Roman" w:hAnsi="Times New Roman"/>
          <w:b/>
          <w:sz w:val="24"/>
          <w:szCs w:val="24"/>
        </w:rPr>
      </w:pPr>
      <w:r w:rsidRPr="004F3536">
        <w:rPr>
          <w:rFonts w:ascii="Times New Roman" w:eastAsia="Times New Roman" w:hAnsi="Times New Roman"/>
          <w:b/>
          <w:sz w:val="24"/>
          <w:szCs w:val="24"/>
        </w:rPr>
        <w:t>Additional information:</w:t>
      </w:r>
    </w:p>
    <w:p w:rsidR="004F3536" w:rsidRPr="004F3536" w:rsidRDefault="004F3536" w:rsidP="004F3536">
      <w:pPr>
        <w:numPr>
          <w:ilvl w:val="0"/>
          <w:numId w:val="37"/>
        </w:numPr>
        <w:spacing w:before="120" w:after="120" w:line="360" w:lineRule="auto"/>
        <w:rPr>
          <w:rFonts w:ascii="Times New Roman" w:eastAsia="Times New Roman" w:hAnsi="Times New Roman"/>
          <w:sz w:val="24"/>
          <w:szCs w:val="24"/>
        </w:rPr>
      </w:pPr>
      <w:r w:rsidRPr="004F3536">
        <w:rPr>
          <w:rFonts w:ascii="Times New Roman" w:eastAsia="Times New Roman" w:hAnsi="Times New Roman"/>
          <w:sz w:val="24"/>
          <w:szCs w:val="24"/>
        </w:rPr>
        <w:t>The market price of each ordinary share as at 30</w:t>
      </w:r>
      <w:r w:rsidRPr="004F3536">
        <w:rPr>
          <w:rFonts w:ascii="Times New Roman" w:eastAsia="Times New Roman" w:hAnsi="Times New Roman"/>
          <w:sz w:val="24"/>
          <w:szCs w:val="24"/>
          <w:vertAlign w:val="superscript"/>
        </w:rPr>
        <w:t>th</w:t>
      </w:r>
      <w:r w:rsidRPr="004F3536">
        <w:rPr>
          <w:rFonts w:ascii="Times New Roman" w:eastAsia="Times New Roman" w:hAnsi="Times New Roman"/>
          <w:sz w:val="24"/>
          <w:szCs w:val="24"/>
        </w:rPr>
        <w:t xml:space="preserve"> June 2018 is Shs. 10.</w:t>
      </w:r>
    </w:p>
    <w:p w:rsidR="004F3536" w:rsidRPr="004F3536" w:rsidRDefault="004F3536" w:rsidP="004F3536">
      <w:pPr>
        <w:numPr>
          <w:ilvl w:val="0"/>
          <w:numId w:val="37"/>
        </w:numPr>
        <w:spacing w:before="120" w:after="120" w:line="360" w:lineRule="auto"/>
        <w:rPr>
          <w:rFonts w:ascii="Times New Roman" w:eastAsia="Times New Roman" w:hAnsi="Times New Roman"/>
          <w:sz w:val="24"/>
          <w:szCs w:val="24"/>
        </w:rPr>
      </w:pPr>
      <w:r w:rsidRPr="004F3536">
        <w:rPr>
          <w:rFonts w:ascii="Times New Roman" w:eastAsia="Times New Roman" w:hAnsi="Times New Roman"/>
          <w:sz w:val="24"/>
          <w:szCs w:val="24"/>
        </w:rPr>
        <w:t>The company paid a dividend of Shs. 5 for each ordinary share for the year ended 30</w:t>
      </w:r>
      <w:r w:rsidRPr="004F3536">
        <w:rPr>
          <w:rFonts w:ascii="Times New Roman" w:eastAsia="Times New Roman" w:hAnsi="Times New Roman"/>
          <w:sz w:val="24"/>
          <w:szCs w:val="24"/>
          <w:vertAlign w:val="superscript"/>
        </w:rPr>
        <w:t>th</w:t>
      </w:r>
      <w:r w:rsidRPr="004F3536">
        <w:rPr>
          <w:rFonts w:ascii="Times New Roman" w:eastAsia="Times New Roman" w:hAnsi="Times New Roman"/>
          <w:sz w:val="24"/>
          <w:szCs w:val="24"/>
        </w:rPr>
        <w:t xml:space="preserve"> June 2018.</w:t>
      </w:r>
    </w:p>
    <w:p w:rsidR="004F3536" w:rsidRPr="004F3536" w:rsidRDefault="004F3536" w:rsidP="004F3536">
      <w:pPr>
        <w:numPr>
          <w:ilvl w:val="0"/>
          <w:numId w:val="37"/>
        </w:numPr>
        <w:spacing w:before="120" w:after="120" w:line="360" w:lineRule="auto"/>
        <w:rPr>
          <w:rFonts w:ascii="Times New Roman" w:eastAsia="Times New Roman" w:hAnsi="Times New Roman"/>
          <w:sz w:val="24"/>
          <w:szCs w:val="24"/>
        </w:rPr>
      </w:pPr>
      <w:r w:rsidRPr="004F3536">
        <w:rPr>
          <w:rFonts w:ascii="Times New Roman" w:eastAsia="Times New Roman" w:hAnsi="Times New Roman"/>
          <w:sz w:val="24"/>
          <w:szCs w:val="24"/>
        </w:rPr>
        <w:t>The annual growth rate in dividends is 10%.</w:t>
      </w:r>
    </w:p>
    <w:p w:rsidR="004F3536" w:rsidRPr="004F3536" w:rsidRDefault="004F3536" w:rsidP="004F3536">
      <w:pPr>
        <w:numPr>
          <w:ilvl w:val="0"/>
          <w:numId w:val="37"/>
        </w:numPr>
        <w:spacing w:before="120" w:after="120" w:line="360" w:lineRule="auto"/>
        <w:rPr>
          <w:rFonts w:ascii="Times New Roman" w:eastAsia="Times New Roman" w:hAnsi="Times New Roman"/>
          <w:sz w:val="24"/>
          <w:szCs w:val="24"/>
        </w:rPr>
      </w:pPr>
      <w:r w:rsidRPr="004F3536">
        <w:rPr>
          <w:rFonts w:ascii="Times New Roman" w:eastAsia="Times New Roman" w:hAnsi="Times New Roman"/>
          <w:sz w:val="24"/>
          <w:szCs w:val="24"/>
        </w:rPr>
        <w:t>Preference shares were issued 10 years ago and are still selling at par value</w:t>
      </w:r>
    </w:p>
    <w:p w:rsidR="004F3536" w:rsidRPr="004F3536" w:rsidRDefault="004F3536" w:rsidP="004F3536">
      <w:pPr>
        <w:numPr>
          <w:ilvl w:val="0"/>
          <w:numId w:val="37"/>
        </w:numPr>
        <w:spacing w:before="120" w:after="120" w:line="360" w:lineRule="auto"/>
        <w:rPr>
          <w:rFonts w:ascii="Times New Roman" w:eastAsia="Times New Roman" w:hAnsi="Times New Roman"/>
          <w:sz w:val="24"/>
          <w:szCs w:val="24"/>
        </w:rPr>
      </w:pPr>
      <w:r w:rsidRPr="004F3536">
        <w:rPr>
          <w:rFonts w:ascii="Times New Roman" w:eastAsia="Times New Roman" w:hAnsi="Times New Roman"/>
          <w:sz w:val="24"/>
          <w:szCs w:val="24"/>
        </w:rPr>
        <w:t xml:space="preserve">The company’s long term debentures currently change hands for Sh.150 each.  The debentures will mature in 70 years.  </w:t>
      </w:r>
    </w:p>
    <w:p w:rsidR="004F3536" w:rsidRPr="004F3536" w:rsidRDefault="004F3536" w:rsidP="004F3536">
      <w:pPr>
        <w:numPr>
          <w:ilvl w:val="0"/>
          <w:numId w:val="37"/>
        </w:numPr>
        <w:spacing w:before="120" w:after="120" w:line="360" w:lineRule="auto"/>
        <w:rPr>
          <w:rFonts w:ascii="Times New Roman" w:eastAsia="Times New Roman" w:hAnsi="Times New Roman"/>
          <w:sz w:val="24"/>
          <w:szCs w:val="24"/>
        </w:rPr>
      </w:pPr>
      <w:r w:rsidRPr="004F3536">
        <w:rPr>
          <w:rFonts w:ascii="Times New Roman" w:eastAsia="Times New Roman" w:hAnsi="Times New Roman"/>
          <w:sz w:val="24"/>
          <w:szCs w:val="24"/>
        </w:rPr>
        <w:t>The corporation tax rate is 30%.</w:t>
      </w:r>
    </w:p>
    <w:p w:rsidR="004F3536" w:rsidRPr="004F3536" w:rsidRDefault="004F3536" w:rsidP="004F3536">
      <w:pPr>
        <w:spacing w:before="120" w:after="120" w:line="360" w:lineRule="auto"/>
        <w:rPr>
          <w:rFonts w:ascii="Times New Roman" w:eastAsia="Times New Roman" w:hAnsi="Times New Roman"/>
          <w:sz w:val="24"/>
          <w:szCs w:val="24"/>
        </w:rPr>
      </w:pPr>
    </w:p>
    <w:p w:rsidR="004F3536" w:rsidRPr="004F3536" w:rsidRDefault="004F3536" w:rsidP="004F3536">
      <w:pPr>
        <w:spacing w:before="120" w:after="120" w:line="360" w:lineRule="auto"/>
        <w:rPr>
          <w:rFonts w:ascii="Times New Roman" w:eastAsia="Times New Roman" w:hAnsi="Times New Roman"/>
          <w:b/>
          <w:sz w:val="24"/>
          <w:szCs w:val="24"/>
        </w:rPr>
      </w:pPr>
      <w:r w:rsidRPr="004F3536">
        <w:rPr>
          <w:rFonts w:ascii="Times New Roman" w:eastAsia="Times New Roman" w:hAnsi="Times New Roman"/>
          <w:b/>
          <w:sz w:val="24"/>
          <w:szCs w:val="24"/>
        </w:rPr>
        <w:t>Required:</w:t>
      </w:r>
    </w:p>
    <w:p w:rsidR="004F3536" w:rsidRPr="00FC489D" w:rsidRDefault="004F3536" w:rsidP="00FC489D">
      <w:pPr>
        <w:pStyle w:val="ListParagraph"/>
        <w:numPr>
          <w:ilvl w:val="0"/>
          <w:numId w:val="49"/>
        </w:numPr>
        <w:spacing w:before="120" w:after="120" w:line="360" w:lineRule="auto"/>
        <w:rPr>
          <w:rFonts w:ascii="Times New Roman" w:eastAsia="Times New Roman" w:hAnsi="Times New Roman"/>
          <w:b/>
          <w:sz w:val="24"/>
          <w:szCs w:val="24"/>
        </w:rPr>
      </w:pPr>
      <w:r w:rsidRPr="00FC489D">
        <w:rPr>
          <w:rFonts w:ascii="Times New Roman" w:eastAsia="Times New Roman" w:hAnsi="Times New Roman"/>
          <w:sz w:val="24"/>
          <w:szCs w:val="24"/>
        </w:rPr>
        <w:t>Compute the weighted average cost of capital of the company as at 30</w:t>
      </w:r>
      <w:r w:rsidRPr="00FC489D">
        <w:rPr>
          <w:rFonts w:ascii="Times New Roman" w:eastAsia="Times New Roman" w:hAnsi="Times New Roman"/>
          <w:sz w:val="24"/>
          <w:szCs w:val="24"/>
          <w:vertAlign w:val="superscript"/>
        </w:rPr>
        <w:t>th</w:t>
      </w:r>
      <w:r w:rsidR="00FC489D">
        <w:rPr>
          <w:rFonts w:ascii="Times New Roman" w:eastAsia="Times New Roman" w:hAnsi="Times New Roman"/>
          <w:sz w:val="24"/>
          <w:szCs w:val="24"/>
        </w:rPr>
        <w:t xml:space="preserve"> June 2018     </w:t>
      </w:r>
      <w:r w:rsidRPr="00FC489D">
        <w:rPr>
          <w:rFonts w:ascii="Times New Roman" w:eastAsia="Times New Roman" w:hAnsi="Times New Roman"/>
          <w:sz w:val="24"/>
          <w:szCs w:val="24"/>
        </w:rPr>
        <w:t xml:space="preserve"> </w:t>
      </w:r>
      <w:r w:rsidRPr="00FC489D">
        <w:rPr>
          <w:rFonts w:ascii="Times New Roman" w:eastAsia="Times New Roman" w:hAnsi="Times New Roman"/>
          <w:b/>
          <w:sz w:val="24"/>
          <w:szCs w:val="24"/>
        </w:rPr>
        <w:t>[10 marks]</w:t>
      </w:r>
    </w:p>
    <w:p w:rsidR="004F3536" w:rsidRPr="004F3536" w:rsidRDefault="004F3536" w:rsidP="004F3536">
      <w:pPr>
        <w:spacing w:before="120" w:after="120" w:line="360" w:lineRule="auto"/>
        <w:jc w:val="both"/>
        <w:rPr>
          <w:rFonts w:ascii="Times New Roman" w:eastAsia="Times New Roman" w:hAnsi="Times New Roman"/>
          <w:b/>
          <w:sz w:val="24"/>
          <w:szCs w:val="24"/>
        </w:rPr>
      </w:pPr>
      <w:r w:rsidRPr="004F3536">
        <w:rPr>
          <w:rFonts w:ascii="Times New Roman" w:eastAsia="Times New Roman" w:hAnsi="Times New Roman"/>
          <w:b/>
          <w:sz w:val="24"/>
          <w:szCs w:val="24"/>
        </w:rPr>
        <w:t xml:space="preserve">                                                                      </w:t>
      </w:r>
      <w:r w:rsidRPr="004F3536">
        <w:rPr>
          <w:rFonts w:ascii="Times New Roman" w:eastAsia="Times New Roman" w:hAnsi="Times New Roman"/>
          <w:b/>
          <w:sz w:val="24"/>
          <w:szCs w:val="24"/>
        </w:rPr>
        <w:tab/>
      </w:r>
      <w:r w:rsidRPr="004F3536">
        <w:rPr>
          <w:rFonts w:ascii="Times New Roman" w:eastAsia="Times New Roman" w:hAnsi="Times New Roman"/>
          <w:b/>
          <w:sz w:val="24"/>
          <w:szCs w:val="24"/>
        </w:rPr>
        <w:tab/>
      </w:r>
      <w:r w:rsidRPr="004F3536">
        <w:rPr>
          <w:rFonts w:ascii="Times New Roman" w:eastAsia="Times New Roman" w:hAnsi="Times New Roman"/>
          <w:b/>
          <w:sz w:val="24"/>
          <w:szCs w:val="24"/>
        </w:rPr>
        <w:tab/>
      </w:r>
      <w:r w:rsidRPr="004F3536">
        <w:rPr>
          <w:rFonts w:ascii="Times New Roman" w:eastAsia="Times New Roman" w:hAnsi="Times New Roman"/>
          <w:b/>
          <w:sz w:val="24"/>
          <w:szCs w:val="24"/>
        </w:rPr>
        <w:tab/>
      </w:r>
      <w:r w:rsidRPr="004F3536">
        <w:rPr>
          <w:rFonts w:ascii="Times New Roman" w:eastAsia="Times New Roman" w:hAnsi="Times New Roman"/>
          <w:b/>
          <w:sz w:val="24"/>
          <w:szCs w:val="24"/>
        </w:rPr>
        <w:tab/>
      </w:r>
    </w:p>
    <w:p w:rsidR="004F3536" w:rsidRPr="004F3536" w:rsidRDefault="004F3536" w:rsidP="004F3536">
      <w:pPr>
        <w:spacing w:before="120" w:after="120" w:line="360" w:lineRule="auto"/>
        <w:jc w:val="both"/>
        <w:rPr>
          <w:rFonts w:ascii="Times New Roman" w:eastAsia="Times New Roman" w:hAnsi="Times New Roman"/>
          <w:b/>
          <w:sz w:val="24"/>
          <w:szCs w:val="24"/>
        </w:rPr>
      </w:pPr>
      <w:r w:rsidRPr="004F3536">
        <w:rPr>
          <w:rFonts w:ascii="Times New Roman" w:eastAsia="Times New Roman" w:hAnsi="Times New Roman"/>
          <w:b/>
          <w:sz w:val="24"/>
          <w:szCs w:val="24"/>
        </w:rPr>
        <w:t>QUESTION FOUR</w:t>
      </w:r>
    </w:p>
    <w:p w:rsidR="004F3536" w:rsidRPr="004F3536" w:rsidRDefault="004F3536" w:rsidP="004F3536">
      <w:pPr>
        <w:numPr>
          <w:ilvl w:val="0"/>
          <w:numId w:val="42"/>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Discuss the importance of using ratio analysis in the evaluation of the performance of a company.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b/>
          <w:sz w:val="24"/>
          <w:szCs w:val="24"/>
        </w:rPr>
        <w:t xml:space="preserve">    </w:t>
      </w:r>
      <w:r w:rsidR="009E550E">
        <w:rPr>
          <w:rFonts w:ascii="Times New Roman" w:eastAsia="Times New Roman" w:hAnsi="Times New Roman"/>
          <w:b/>
          <w:sz w:val="24"/>
          <w:szCs w:val="24"/>
        </w:rPr>
        <w:t xml:space="preserve">   </w:t>
      </w:r>
      <w:r w:rsidRPr="004F3536">
        <w:rPr>
          <w:rFonts w:ascii="Times New Roman" w:eastAsia="Times New Roman" w:hAnsi="Times New Roman"/>
          <w:b/>
          <w:sz w:val="24"/>
          <w:szCs w:val="24"/>
        </w:rPr>
        <w:t>[10 marks]</w:t>
      </w:r>
    </w:p>
    <w:p w:rsidR="004F3536" w:rsidRPr="004F3536" w:rsidRDefault="004F3536" w:rsidP="009E550E">
      <w:pPr>
        <w:numPr>
          <w:ilvl w:val="0"/>
          <w:numId w:val="42"/>
        </w:numPr>
        <w:spacing w:after="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Bayan ltd has the following data for the year ended 31</w:t>
      </w:r>
      <w:r w:rsidRPr="004F3536">
        <w:rPr>
          <w:rFonts w:ascii="Times New Roman" w:eastAsia="Times New Roman" w:hAnsi="Times New Roman"/>
          <w:sz w:val="24"/>
          <w:szCs w:val="24"/>
          <w:vertAlign w:val="superscript"/>
        </w:rPr>
        <w:t>st</w:t>
      </w:r>
      <w:r w:rsidRPr="004F3536">
        <w:rPr>
          <w:rFonts w:ascii="Times New Roman" w:eastAsia="Times New Roman" w:hAnsi="Times New Roman"/>
          <w:sz w:val="24"/>
          <w:szCs w:val="24"/>
        </w:rPr>
        <w:t xml:space="preserve"> December, 2016</w:t>
      </w:r>
    </w:p>
    <w:p w:rsidR="004F3536" w:rsidRDefault="004F3536" w:rsidP="009E550E">
      <w:pPr>
        <w:spacing w:after="0" w:line="360" w:lineRule="auto"/>
        <w:jc w:val="both"/>
        <w:rPr>
          <w:rFonts w:ascii="Times New Roman" w:eastAsia="Times New Roman" w:hAnsi="Times New Roman"/>
          <w:sz w:val="24"/>
          <w:szCs w:val="24"/>
        </w:rPr>
      </w:pPr>
    </w:p>
    <w:p w:rsidR="00A9140E" w:rsidRDefault="00A9140E" w:rsidP="009E550E">
      <w:pPr>
        <w:spacing w:after="0" w:line="360" w:lineRule="auto"/>
        <w:jc w:val="both"/>
        <w:rPr>
          <w:rFonts w:ascii="Times New Roman" w:eastAsia="Times New Roman" w:hAnsi="Times New Roman"/>
          <w:sz w:val="24"/>
          <w:szCs w:val="24"/>
        </w:rPr>
      </w:pPr>
    </w:p>
    <w:p w:rsidR="00A9140E" w:rsidRDefault="00A9140E" w:rsidP="009E550E">
      <w:pPr>
        <w:spacing w:after="0" w:line="360" w:lineRule="auto"/>
        <w:jc w:val="both"/>
        <w:rPr>
          <w:rFonts w:ascii="Times New Roman" w:eastAsia="Times New Roman" w:hAnsi="Times New Roman"/>
          <w:sz w:val="24"/>
          <w:szCs w:val="24"/>
        </w:rPr>
      </w:pPr>
    </w:p>
    <w:p w:rsidR="00A9140E" w:rsidRDefault="00A9140E" w:rsidP="009E550E">
      <w:pPr>
        <w:spacing w:after="0" w:line="360" w:lineRule="auto"/>
        <w:jc w:val="both"/>
        <w:rPr>
          <w:rFonts w:ascii="Times New Roman" w:eastAsia="Times New Roman" w:hAnsi="Times New Roman"/>
          <w:sz w:val="24"/>
          <w:szCs w:val="24"/>
        </w:rPr>
      </w:pPr>
    </w:p>
    <w:p w:rsidR="00A9140E" w:rsidRDefault="00A9140E" w:rsidP="009E550E">
      <w:pPr>
        <w:spacing w:after="0" w:line="360" w:lineRule="auto"/>
        <w:jc w:val="both"/>
        <w:rPr>
          <w:rFonts w:ascii="Times New Roman" w:eastAsia="Times New Roman" w:hAnsi="Times New Roman"/>
          <w:sz w:val="24"/>
          <w:szCs w:val="24"/>
        </w:rPr>
      </w:pPr>
    </w:p>
    <w:p w:rsidR="00A9140E" w:rsidRDefault="00A9140E" w:rsidP="009E550E">
      <w:pPr>
        <w:spacing w:after="0" w:line="360" w:lineRule="auto"/>
        <w:jc w:val="both"/>
        <w:rPr>
          <w:rFonts w:ascii="Times New Roman" w:eastAsia="Times New Roman" w:hAnsi="Times New Roman"/>
          <w:sz w:val="24"/>
          <w:szCs w:val="24"/>
        </w:rPr>
      </w:pPr>
    </w:p>
    <w:p w:rsidR="00A9140E" w:rsidRDefault="00A9140E" w:rsidP="009E550E">
      <w:pPr>
        <w:spacing w:after="0" w:line="360" w:lineRule="auto"/>
        <w:jc w:val="both"/>
        <w:rPr>
          <w:rFonts w:ascii="Times New Roman" w:eastAsia="Times New Roman" w:hAnsi="Times New Roman"/>
          <w:sz w:val="24"/>
          <w:szCs w:val="24"/>
        </w:rPr>
      </w:pPr>
    </w:p>
    <w:p w:rsidR="00A9140E" w:rsidRPr="004F3536" w:rsidRDefault="00A9140E" w:rsidP="009E550E">
      <w:pPr>
        <w:spacing w:after="0" w:line="360" w:lineRule="auto"/>
        <w:jc w:val="both"/>
        <w:rPr>
          <w:rFonts w:ascii="Times New Roman" w:eastAsia="Times New Roman" w:hAnsi="Times New Roman"/>
          <w:sz w:val="24"/>
          <w:szCs w:val="24"/>
        </w:rPr>
      </w:pPr>
    </w:p>
    <w:p w:rsidR="004F3536" w:rsidRPr="004F3536" w:rsidRDefault="004F3536" w:rsidP="009E550E">
      <w:pPr>
        <w:spacing w:after="0" w:line="360" w:lineRule="auto"/>
        <w:ind w:firstLine="360"/>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Profit after tax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Shs.100,000,000</w:t>
      </w:r>
    </w:p>
    <w:p w:rsidR="004F3536" w:rsidRPr="004F3536" w:rsidRDefault="004F3536" w:rsidP="009E550E">
      <w:pPr>
        <w:spacing w:after="0" w:line="360" w:lineRule="auto"/>
        <w:ind w:firstLine="360"/>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Total dividend for the year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Shs.  20,000,000</w:t>
      </w:r>
    </w:p>
    <w:p w:rsidR="004F3536" w:rsidRPr="004F3536" w:rsidRDefault="004F3536" w:rsidP="009E550E">
      <w:pPr>
        <w:spacing w:after="0" w:line="360" w:lineRule="auto"/>
        <w:ind w:firstLine="360"/>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Market price per share (MPS)  </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t>shs .50</w:t>
      </w:r>
    </w:p>
    <w:p w:rsidR="004F3536" w:rsidRPr="004F3536" w:rsidRDefault="004F3536" w:rsidP="009E550E">
      <w:pPr>
        <w:spacing w:after="0" w:line="360" w:lineRule="auto"/>
        <w:ind w:firstLine="360"/>
        <w:jc w:val="both"/>
        <w:rPr>
          <w:rFonts w:ascii="Times New Roman" w:eastAsia="Times New Roman" w:hAnsi="Times New Roman"/>
          <w:sz w:val="24"/>
          <w:szCs w:val="24"/>
        </w:rPr>
      </w:pPr>
      <w:r w:rsidRPr="004F3536">
        <w:rPr>
          <w:rFonts w:ascii="Times New Roman" w:eastAsia="Times New Roman" w:hAnsi="Times New Roman"/>
          <w:sz w:val="24"/>
          <w:szCs w:val="24"/>
        </w:rPr>
        <w:t xml:space="preserve">Number of ordinary shares   </w:t>
      </w:r>
      <w:r w:rsidRPr="004F3536">
        <w:rPr>
          <w:rFonts w:ascii="Times New Roman" w:eastAsia="Times New Roman" w:hAnsi="Times New Roman"/>
          <w:sz w:val="24"/>
          <w:szCs w:val="24"/>
        </w:rPr>
        <w:tab/>
        <w:t xml:space="preserve">       </w:t>
      </w:r>
      <w:r w:rsidRPr="004F3536">
        <w:rPr>
          <w:rFonts w:ascii="Times New Roman" w:eastAsia="Times New Roman" w:hAnsi="Times New Roman"/>
          <w:sz w:val="24"/>
          <w:szCs w:val="24"/>
        </w:rPr>
        <w:tab/>
        <w:t xml:space="preserve">        1,000,000</w:t>
      </w:r>
    </w:p>
    <w:p w:rsidR="004F3536" w:rsidRPr="004F3536" w:rsidRDefault="004F3536" w:rsidP="009E550E">
      <w:pPr>
        <w:spacing w:after="0" w:line="360" w:lineRule="auto"/>
        <w:ind w:firstLine="360"/>
        <w:jc w:val="both"/>
        <w:rPr>
          <w:rFonts w:ascii="Times New Roman" w:eastAsia="Times New Roman" w:hAnsi="Times New Roman"/>
          <w:b/>
          <w:sz w:val="24"/>
          <w:szCs w:val="24"/>
        </w:rPr>
      </w:pPr>
    </w:p>
    <w:p w:rsidR="004F3536" w:rsidRPr="004F3536" w:rsidRDefault="004F3536" w:rsidP="009E550E">
      <w:pPr>
        <w:widowControl w:val="0"/>
        <w:autoSpaceDE w:val="0"/>
        <w:autoSpaceDN w:val="0"/>
        <w:adjustRightInd w:val="0"/>
        <w:spacing w:after="0" w:line="360" w:lineRule="auto"/>
        <w:rPr>
          <w:rFonts w:ascii="Times New Roman" w:eastAsia="Times New Roman" w:hAnsi="Times New Roman"/>
          <w:sz w:val="24"/>
          <w:szCs w:val="24"/>
        </w:rPr>
      </w:pPr>
      <w:r w:rsidRPr="004F3536">
        <w:rPr>
          <w:rFonts w:ascii="Times New Roman" w:eastAsia="Times New Roman" w:hAnsi="Times New Roman"/>
          <w:sz w:val="24"/>
          <w:szCs w:val="24"/>
        </w:rPr>
        <w:t>Using the above data, Compute the following financial ratios and explain their significance:</w:t>
      </w:r>
    </w:p>
    <w:p w:rsidR="004F3536" w:rsidRPr="004F3536" w:rsidRDefault="004F3536" w:rsidP="004F3536">
      <w:pPr>
        <w:widowControl w:val="0"/>
        <w:numPr>
          <w:ilvl w:val="0"/>
          <w:numId w:val="41"/>
        </w:numPr>
        <w:autoSpaceDE w:val="0"/>
        <w:autoSpaceDN w:val="0"/>
        <w:adjustRightInd w:val="0"/>
        <w:spacing w:before="120" w:after="120" w:line="360" w:lineRule="auto"/>
        <w:ind w:left="630" w:hanging="270"/>
        <w:contextualSpacing/>
        <w:rPr>
          <w:rFonts w:ascii="Times New Roman" w:eastAsia="Times New Roman" w:hAnsi="Times New Roman"/>
          <w:sz w:val="24"/>
          <w:szCs w:val="24"/>
        </w:rPr>
      </w:pPr>
      <w:r w:rsidRPr="004F3536">
        <w:rPr>
          <w:rFonts w:ascii="Times New Roman" w:eastAsia="Times New Roman" w:hAnsi="Times New Roman"/>
          <w:sz w:val="24"/>
          <w:szCs w:val="24"/>
        </w:rPr>
        <w:t>Earnings per share (EPS)</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9E550E">
        <w:rPr>
          <w:rFonts w:ascii="Times New Roman" w:eastAsia="Times New Roman" w:hAnsi="Times New Roman"/>
          <w:sz w:val="24"/>
          <w:szCs w:val="24"/>
        </w:rPr>
        <w:tab/>
      </w:r>
      <w:r w:rsidR="009E550E">
        <w:rPr>
          <w:rFonts w:ascii="Times New Roman" w:eastAsia="Times New Roman" w:hAnsi="Times New Roman"/>
          <w:sz w:val="24"/>
          <w:szCs w:val="24"/>
        </w:rPr>
        <w:tab/>
        <w:t xml:space="preserve">         </w:t>
      </w:r>
      <w:r w:rsidRPr="004F3536">
        <w:rPr>
          <w:rFonts w:ascii="Times New Roman" w:eastAsia="Times New Roman" w:hAnsi="Times New Roman"/>
          <w:b/>
          <w:sz w:val="24"/>
          <w:szCs w:val="24"/>
        </w:rPr>
        <w:t>[2 marks]</w:t>
      </w:r>
    </w:p>
    <w:p w:rsidR="004F3536" w:rsidRPr="004F3536" w:rsidRDefault="004F3536" w:rsidP="004F3536">
      <w:pPr>
        <w:widowControl w:val="0"/>
        <w:numPr>
          <w:ilvl w:val="0"/>
          <w:numId w:val="41"/>
        </w:numPr>
        <w:autoSpaceDE w:val="0"/>
        <w:autoSpaceDN w:val="0"/>
        <w:adjustRightInd w:val="0"/>
        <w:spacing w:before="120" w:after="120" w:line="360" w:lineRule="auto"/>
        <w:ind w:left="630" w:hanging="270"/>
        <w:contextualSpacing/>
        <w:rPr>
          <w:rFonts w:ascii="Times New Roman" w:eastAsia="Times New Roman" w:hAnsi="Times New Roman"/>
          <w:sz w:val="24"/>
          <w:szCs w:val="24"/>
        </w:rPr>
      </w:pPr>
      <w:r w:rsidRPr="004F3536">
        <w:rPr>
          <w:rFonts w:ascii="Times New Roman" w:eastAsia="Times New Roman" w:hAnsi="Times New Roman"/>
          <w:sz w:val="24"/>
          <w:szCs w:val="24"/>
        </w:rPr>
        <w:t>Dividend per share (DPS)</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9E550E">
        <w:rPr>
          <w:rFonts w:ascii="Times New Roman" w:eastAsia="Times New Roman" w:hAnsi="Times New Roman"/>
          <w:sz w:val="24"/>
          <w:szCs w:val="24"/>
        </w:rPr>
        <w:t xml:space="preserve">                                 </w:t>
      </w:r>
      <w:r w:rsidRPr="004F3536">
        <w:rPr>
          <w:rFonts w:ascii="Times New Roman" w:eastAsia="Times New Roman" w:hAnsi="Times New Roman"/>
          <w:b/>
          <w:sz w:val="24"/>
          <w:szCs w:val="24"/>
        </w:rPr>
        <w:t>[2 marks]</w:t>
      </w:r>
    </w:p>
    <w:p w:rsidR="004F3536" w:rsidRPr="004F3536" w:rsidRDefault="004F3536" w:rsidP="004F3536">
      <w:pPr>
        <w:widowControl w:val="0"/>
        <w:numPr>
          <w:ilvl w:val="0"/>
          <w:numId w:val="41"/>
        </w:numPr>
        <w:autoSpaceDE w:val="0"/>
        <w:autoSpaceDN w:val="0"/>
        <w:adjustRightInd w:val="0"/>
        <w:spacing w:before="120" w:after="120" w:line="360" w:lineRule="auto"/>
        <w:ind w:left="630" w:hanging="270"/>
        <w:contextualSpacing/>
        <w:rPr>
          <w:rFonts w:ascii="Times New Roman" w:eastAsia="Times New Roman" w:hAnsi="Times New Roman"/>
          <w:sz w:val="24"/>
          <w:szCs w:val="24"/>
        </w:rPr>
      </w:pPr>
      <w:r w:rsidRPr="004F3536">
        <w:rPr>
          <w:rFonts w:ascii="Times New Roman" w:eastAsia="Times New Roman" w:hAnsi="Times New Roman"/>
          <w:sz w:val="24"/>
          <w:szCs w:val="24"/>
        </w:rPr>
        <w:t>Dividend payout ratio</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9E550E">
        <w:rPr>
          <w:rFonts w:ascii="Times New Roman" w:eastAsia="Times New Roman" w:hAnsi="Times New Roman"/>
          <w:sz w:val="24"/>
          <w:szCs w:val="24"/>
        </w:rPr>
        <w:tab/>
      </w:r>
      <w:r w:rsidR="009E550E">
        <w:rPr>
          <w:rFonts w:ascii="Times New Roman" w:eastAsia="Times New Roman" w:hAnsi="Times New Roman"/>
          <w:sz w:val="24"/>
          <w:szCs w:val="24"/>
        </w:rPr>
        <w:tab/>
      </w:r>
      <w:r w:rsidR="009E550E">
        <w:rPr>
          <w:rFonts w:ascii="Times New Roman" w:eastAsia="Times New Roman" w:hAnsi="Times New Roman"/>
          <w:sz w:val="24"/>
          <w:szCs w:val="24"/>
        </w:rPr>
        <w:tab/>
        <w:t xml:space="preserve">         </w:t>
      </w:r>
      <w:r w:rsidRPr="004F3536">
        <w:rPr>
          <w:rFonts w:ascii="Times New Roman" w:eastAsia="Times New Roman" w:hAnsi="Times New Roman"/>
          <w:b/>
          <w:sz w:val="24"/>
          <w:szCs w:val="24"/>
        </w:rPr>
        <w:t>[2 marks]</w:t>
      </w:r>
    </w:p>
    <w:p w:rsidR="004F3536" w:rsidRPr="004F3536" w:rsidRDefault="004F3536" w:rsidP="004F3536">
      <w:pPr>
        <w:widowControl w:val="0"/>
        <w:numPr>
          <w:ilvl w:val="0"/>
          <w:numId w:val="41"/>
        </w:numPr>
        <w:autoSpaceDE w:val="0"/>
        <w:autoSpaceDN w:val="0"/>
        <w:adjustRightInd w:val="0"/>
        <w:spacing w:before="120" w:after="120" w:line="360" w:lineRule="auto"/>
        <w:ind w:left="630" w:hanging="270"/>
        <w:contextualSpacing/>
        <w:rPr>
          <w:rFonts w:ascii="Times New Roman" w:eastAsia="Times New Roman" w:hAnsi="Times New Roman"/>
          <w:b/>
          <w:sz w:val="24"/>
          <w:szCs w:val="24"/>
        </w:rPr>
      </w:pPr>
      <w:r w:rsidRPr="004F3536">
        <w:rPr>
          <w:rFonts w:ascii="Times New Roman" w:eastAsia="Times New Roman" w:hAnsi="Times New Roman"/>
          <w:sz w:val="24"/>
          <w:szCs w:val="24"/>
        </w:rPr>
        <w:t>Retention ratio</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9E550E">
        <w:rPr>
          <w:rFonts w:ascii="Times New Roman" w:eastAsia="Times New Roman" w:hAnsi="Times New Roman"/>
          <w:sz w:val="24"/>
          <w:szCs w:val="24"/>
        </w:rPr>
        <w:tab/>
      </w:r>
      <w:r w:rsidR="009E550E">
        <w:rPr>
          <w:rFonts w:ascii="Times New Roman" w:eastAsia="Times New Roman" w:hAnsi="Times New Roman"/>
          <w:sz w:val="24"/>
          <w:szCs w:val="24"/>
        </w:rPr>
        <w:tab/>
      </w:r>
      <w:r w:rsidR="009E550E">
        <w:rPr>
          <w:rFonts w:ascii="Times New Roman" w:eastAsia="Times New Roman" w:hAnsi="Times New Roman"/>
          <w:sz w:val="24"/>
          <w:szCs w:val="24"/>
        </w:rPr>
        <w:tab/>
        <w:t xml:space="preserve">         </w:t>
      </w:r>
      <w:r w:rsidRPr="004F3536">
        <w:rPr>
          <w:rFonts w:ascii="Times New Roman" w:eastAsia="Times New Roman" w:hAnsi="Times New Roman"/>
          <w:b/>
          <w:sz w:val="24"/>
          <w:szCs w:val="24"/>
        </w:rPr>
        <w:t>[2 marks]</w:t>
      </w:r>
    </w:p>
    <w:p w:rsidR="004F3536" w:rsidRPr="004F3536" w:rsidRDefault="004F3536" w:rsidP="009E550E">
      <w:pPr>
        <w:widowControl w:val="0"/>
        <w:numPr>
          <w:ilvl w:val="0"/>
          <w:numId w:val="41"/>
        </w:numPr>
        <w:autoSpaceDE w:val="0"/>
        <w:autoSpaceDN w:val="0"/>
        <w:adjustRightInd w:val="0"/>
        <w:spacing w:before="120" w:after="120" w:line="360" w:lineRule="auto"/>
        <w:ind w:left="630" w:hanging="270"/>
        <w:contextualSpacing/>
        <w:rPr>
          <w:rFonts w:ascii="Times New Roman" w:eastAsia="Times New Roman" w:hAnsi="Times New Roman"/>
          <w:b/>
          <w:sz w:val="24"/>
          <w:szCs w:val="24"/>
        </w:rPr>
      </w:pPr>
      <w:r w:rsidRPr="004F3536">
        <w:rPr>
          <w:rFonts w:ascii="Times New Roman" w:eastAsia="Times New Roman" w:hAnsi="Times New Roman"/>
          <w:sz w:val="24"/>
          <w:szCs w:val="24"/>
        </w:rPr>
        <w:t>Dividend Cover</w:t>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Pr="004F3536">
        <w:rPr>
          <w:rFonts w:ascii="Times New Roman" w:eastAsia="Times New Roman" w:hAnsi="Times New Roman"/>
          <w:sz w:val="24"/>
          <w:szCs w:val="24"/>
        </w:rPr>
        <w:tab/>
      </w:r>
      <w:r w:rsidR="009E550E">
        <w:rPr>
          <w:rFonts w:ascii="Times New Roman" w:eastAsia="Times New Roman" w:hAnsi="Times New Roman"/>
          <w:sz w:val="24"/>
          <w:szCs w:val="24"/>
        </w:rPr>
        <w:tab/>
      </w:r>
      <w:r w:rsidR="009E550E">
        <w:rPr>
          <w:rFonts w:ascii="Times New Roman" w:eastAsia="Times New Roman" w:hAnsi="Times New Roman"/>
          <w:sz w:val="24"/>
          <w:szCs w:val="24"/>
        </w:rPr>
        <w:tab/>
        <w:t xml:space="preserve">         </w:t>
      </w:r>
      <w:r w:rsidRPr="004F3536">
        <w:rPr>
          <w:rFonts w:ascii="Times New Roman" w:eastAsia="Times New Roman" w:hAnsi="Times New Roman"/>
          <w:b/>
          <w:sz w:val="24"/>
          <w:szCs w:val="24"/>
        </w:rPr>
        <w:t>[2 marks]</w:t>
      </w:r>
    </w:p>
    <w:p w:rsidR="004F3536" w:rsidRPr="004F3536" w:rsidRDefault="004F3536" w:rsidP="004F3536">
      <w:pPr>
        <w:spacing w:before="120" w:after="120" w:line="360" w:lineRule="auto"/>
        <w:jc w:val="both"/>
        <w:rPr>
          <w:rFonts w:ascii="Times New Roman" w:eastAsia="Times New Roman" w:hAnsi="Times New Roman"/>
          <w:b/>
          <w:sz w:val="24"/>
          <w:szCs w:val="24"/>
        </w:rPr>
      </w:pPr>
    </w:p>
    <w:p w:rsidR="004F3536" w:rsidRPr="004F3536" w:rsidRDefault="004F3536" w:rsidP="004F3536">
      <w:pPr>
        <w:spacing w:before="120" w:after="120" w:line="360" w:lineRule="auto"/>
        <w:jc w:val="both"/>
        <w:rPr>
          <w:rFonts w:ascii="Times New Roman" w:eastAsia="Times New Roman" w:hAnsi="Times New Roman"/>
          <w:b/>
          <w:sz w:val="24"/>
          <w:szCs w:val="24"/>
        </w:rPr>
      </w:pPr>
      <w:r w:rsidRPr="004F3536">
        <w:rPr>
          <w:rFonts w:ascii="Times New Roman" w:eastAsia="Times New Roman" w:hAnsi="Times New Roman"/>
          <w:b/>
          <w:sz w:val="24"/>
          <w:szCs w:val="24"/>
        </w:rPr>
        <w:t>QUESTION FIVE</w:t>
      </w:r>
    </w:p>
    <w:p w:rsidR="004F3536" w:rsidRPr="004F3536" w:rsidRDefault="004F3536" w:rsidP="0093514E">
      <w:pPr>
        <w:numPr>
          <w:ilvl w:val="0"/>
          <w:numId w:val="50"/>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Distinguish between risk and uncer</w:t>
      </w:r>
      <w:r w:rsidR="0093514E">
        <w:rPr>
          <w:rFonts w:ascii="Times New Roman" w:eastAsia="Times New Roman" w:hAnsi="Times New Roman"/>
          <w:sz w:val="24"/>
          <w:szCs w:val="24"/>
        </w:rPr>
        <w:t>tainty.                   .</w:t>
      </w:r>
      <w:r w:rsidR="0093514E">
        <w:rPr>
          <w:rFonts w:ascii="Times New Roman" w:eastAsia="Times New Roman" w:hAnsi="Times New Roman"/>
          <w:sz w:val="24"/>
          <w:szCs w:val="24"/>
        </w:rPr>
        <w:tab/>
      </w:r>
      <w:r w:rsidR="0093514E">
        <w:rPr>
          <w:rFonts w:ascii="Times New Roman" w:eastAsia="Times New Roman" w:hAnsi="Times New Roman"/>
          <w:sz w:val="24"/>
          <w:szCs w:val="24"/>
        </w:rPr>
        <w:tab/>
      </w:r>
      <w:r w:rsidR="0093514E">
        <w:rPr>
          <w:rFonts w:ascii="Times New Roman" w:eastAsia="Times New Roman" w:hAnsi="Times New Roman"/>
          <w:sz w:val="24"/>
          <w:szCs w:val="24"/>
        </w:rPr>
        <w:tab/>
      </w:r>
      <w:r w:rsidR="0093514E">
        <w:rPr>
          <w:rFonts w:ascii="Times New Roman" w:eastAsia="Times New Roman" w:hAnsi="Times New Roman"/>
          <w:sz w:val="24"/>
          <w:szCs w:val="24"/>
        </w:rPr>
        <w:tab/>
        <w:t xml:space="preserve">         </w:t>
      </w:r>
      <w:r w:rsidRPr="004F3536">
        <w:rPr>
          <w:rFonts w:ascii="Times New Roman" w:eastAsia="Times New Roman" w:hAnsi="Times New Roman"/>
          <w:sz w:val="24"/>
          <w:szCs w:val="24"/>
        </w:rPr>
        <w:t>[</w:t>
      </w:r>
      <w:r w:rsidR="0093514E">
        <w:rPr>
          <w:rFonts w:ascii="Times New Roman" w:eastAsia="Times New Roman" w:hAnsi="Times New Roman"/>
          <w:b/>
          <w:sz w:val="24"/>
          <w:szCs w:val="24"/>
        </w:rPr>
        <w:t xml:space="preserve">2 </w:t>
      </w:r>
      <w:r w:rsidRPr="004F3536">
        <w:rPr>
          <w:rFonts w:ascii="Times New Roman" w:eastAsia="Times New Roman" w:hAnsi="Times New Roman"/>
          <w:b/>
          <w:sz w:val="24"/>
          <w:szCs w:val="24"/>
        </w:rPr>
        <w:t>marks]</w:t>
      </w:r>
    </w:p>
    <w:p w:rsidR="004F3536" w:rsidRPr="004F3536" w:rsidRDefault="004F3536" w:rsidP="0093514E">
      <w:pPr>
        <w:numPr>
          <w:ilvl w:val="0"/>
          <w:numId w:val="50"/>
        </w:numPr>
        <w:spacing w:before="120" w:after="120" w:line="360" w:lineRule="auto"/>
        <w:contextualSpacing/>
        <w:jc w:val="both"/>
        <w:rPr>
          <w:rFonts w:ascii="Times New Roman" w:eastAsia="Times New Roman" w:hAnsi="Times New Roman"/>
          <w:b/>
          <w:sz w:val="24"/>
          <w:szCs w:val="24"/>
        </w:rPr>
      </w:pPr>
      <w:r w:rsidRPr="004F3536">
        <w:rPr>
          <w:rFonts w:ascii="Times New Roman" w:eastAsia="Times New Roman" w:hAnsi="Times New Roman"/>
          <w:sz w:val="24"/>
          <w:szCs w:val="24"/>
        </w:rPr>
        <w:t xml:space="preserve">Explain four factors which determine the firm’s working capital needs. </w:t>
      </w:r>
      <w:r w:rsidRPr="004F3536">
        <w:rPr>
          <w:rFonts w:ascii="Times New Roman" w:eastAsia="Times New Roman" w:hAnsi="Times New Roman"/>
          <w:bCs/>
          <w:sz w:val="24"/>
          <w:szCs w:val="24"/>
        </w:rPr>
        <w:tab/>
      </w:r>
      <w:r w:rsidR="0093514E">
        <w:rPr>
          <w:rFonts w:ascii="Times New Roman" w:eastAsia="Times New Roman" w:hAnsi="Times New Roman"/>
          <w:bCs/>
          <w:sz w:val="24"/>
          <w:szCs w:val="24"/>
        </w:rPr>
        <w:t xml:space="preserve">                     </w:t>
      </w:r>
      <w:r w:rsidR="0093514E" w:rsidRPr="0093514E">
        <w:rPr>
          <w:rFonts w:ascii="Times New Roman" w:eastAsia="Times New Roman" w:hAnsi="Times New Roman"/>
          <w:b/>
          <w:sz w:val="24"/>
          <w:szCs w:val="24"/>
        </w:rPr>
        <w:t xml:space="preserve">[8 </w:t>
      </w:r>
      <w:r w:rsidRPr="004F3536">
        <w:rPr>
          <w:rFonts w:ascii="Times New Roman" w:eastAsia="Times New Roman" w:hAnsi="Times New Roman"/>
          <w:b/>
          <w:sz w:val="24"/>
          <w:szCs w:val="24"/>
        </w:rPr>
        <w:t>marks]</w:t>
      </w:r>
    </w:p>
    <w:p w:rsidR="004F3536" w:rsidRPr="0093514E" w:rsidRDefault="004F3536" w:rsidP="0093514E">
      <w:pPr>
        <w:pStyle w:val="ListParagraph"/>
        <w:widowControl w:val="0"/>
        <w:numPr>
          <w:ilvl w:val="0"/>
          <w:numId w:val="50"/>
        </w:numPr>
        <w:autoSpaceDE w:val="0"/>
        <w:autoSpaceDN w:val="0"/>
        <w:adjustRightInd w:val="0"/>
        <w:spacing w:before="120" w:after="120" w:line="360" w:lineRule="auto"/>
        <w:rPr>
          <w:rFonts w:ascii="Times New Roman" w:eastAsia="Times New Roman" w:hAnsi="Times New Roman"/>
          <w:b/>
          <w:sz w:val="24"/>
          <w:szCs w:val="24"/>
        </w:rPr>
      </w:pPr>
      <w:r w:rsidRPr="0093514E">
        <w:rPr>
          <w:rFonts w:ascii="Times New Roman" w:eastAsia="Times New Roman" w:hAnsi="Times New Roman"/>
          <w:sz w:val="24"/>
          <w:szCs w:val="24"/>
        </w:rPr>
        <w:t>Discuss factors that a company should consider wh</w:t>
      </w:r>
      <w:r w:rsidR="0093514E">
        <w:rPr>
          <w:rFonts w:ascii="Times New Roman" w:eastAsia="Times New Roman" w:hAnsi="Times New Roman"/>
          <w:sz w:val="24"/>
          <w:szCs w:val="24"/>
        </w:rPr>
        <w:t xml:space="preserve">en formulating dividend policy        </w:t>
      </w:r>
      <w:r w:rsidRPr="0093514E">
        <w:rPr>
          <w:rFonts w:ascii="Times New Roman" w:eastAsia="Times New Roman" w:hAnsi="Times New Roman"/>
          <w:b/>
          <w:sz w:val="24"/>
          <w:szCs w:val="24"/>
        </w:rPr>
        <w:t>[10 marks]</w:t>
      </w:r>
    </w:p>
    <w:p w:rsidR="006C0C44" w:rsidRPr="004F3536" w:rsidRDefault="006C0C44" w:rsidP="004F3536">
      <w:pPr>
        <w:spacing w:before="120" w:after="120" w:line="360" w:lineRule="auto"/>
        <w:rPr>
          <w:rFonts w:ascii="Times New Roman" w:hAnsi="Times New Roman"/>
          <w:b/>
          <w:sz w:val="24"/>
          <w:szCs w:val="24"/>
        </w:rPr>
      </w:pPr>
    </w:p>
    <w:sectPr w:rsidR="006C0C44" w:rsidRPr="004F3536"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6C" w:rsidRDefault="00416C6C">
      <w:pPr>
        <w:spacing w:after="0" w:line="240" w:lineRule="auto"/>
      </w:pPr>
      <w:r>
        <w:separator/>
      </w:r>
    </w:p>
  </w:endnote>
  <w:endnote w:type="continuationSeparator" w:id="0">
    <w:p w:rsidR="00416C6C" w:rsidRDefault="0041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56CBC" w:rsidP="00C56CBC">
        <w:pPr>
          <w:pStyle w:val="Footer"/>
        </w:pPr>
        <w:r>
          <w:rPr>
            <w:rFonts w:ascii="Times New Roman" w:hAnsi="Times New Roman"/>
            <w:bCs/>
            <w:i/>
            <w:iCs/>
            <w:lang w:bidi="en-US"/>
          </w:rPr>
          <w:t>SEM 1, 1</w:t>
        </w:r>
        <w:r w:rsidR="004D3F35">
          <w:rPr>
            <w:rFonts w:ascii="Times New Roman" w:hAnsi="Times New Roman"/>
            <w:bCs/>
            <w:i/>
            <w:iCs/>
            <w:lang w:bidi="en-US"/>
          </w:rPr>
          <w:t>8/19</w:t>
        </w:r>
        <w:r>
          <w:rPr>
            <w:rFonts w:ascii="Times New Roman" w:hAnsi="Times New Roman"/>
            <w:bCs/>
            <w:i/>
            <w:iCs/>
            <w:lang w:bidi="en-US"/>
          </w:rPr>
          <w:t xml:space="preserve"> main exam (27</w:t>
        </w:r>
        <w:r w:rsidR="004D3F35">
          <w:rPr>
            <w:rFonts w:ascii="Times New Roman" w:hAnsi="Times New Roman"/>
            <w:bCs/>
            <w:i/>
            <w:iCs/>
            <w:lang w:bidi="en-US"/>
          </w:rPr>
          <w:t>/11</w:t>
        </w:r>
        <w:r w:rsidR="00A37E6F">
          <w:rPr>
            <w:rFonts w:ascii="Times New Roman" w:hAnsi="Times New Roman"/>
            <w:bCs/>
            <w:i/>
            <w:iCs/>
            <w:lang w:bidi="en-US"/>
          </w:rPr>
          <w:t>-</w:t>
        </w:r>
        <w:r>
          <w:rPr>
            <w:rFonts w:ascii="Times New Roman" w:hAnsi="Times New Roman"/>
            <w:bCs/>
            <w:i/>
            <w:iCs/>
            <w:lang w:bidi="en-US"/>
          </w:rPr>
          <w:t>7</w:t>
        </w:r>
        <w:r w:rsidR="00A37E6F">
          <w:rPr>
            <w:rFonts w:ascii="Times New Roman" w:hAnsi="Times New Roman"/>
            <w:bCs/>
            <w:i/>
            <w:iCs/>
            <w:lang w:bidi="en-US"/>
          </w:rPr>
          <w:t>/12/1</w:t>
        </w:r>
        <w:r w:rsidR="004D3F35">
          <w:rPr>
            <w:rFonts w:ascii="Times New Roman" w:hAnsi="Times New Roman"/>
            <w:bCs/>
            <w:i/>
            <w:iCs/>
            <w:lang w:bidi="en-US"/>
          </w:rPr>
          <w:t>8</w:t>
        </w:r>
        <w:r w:rsidR="00A37E6F">
          <w:rPr>
            <w:rFonts w:ascii="Times New Roman" w:hAnsi="Times New Roman"/>
            <w:bCs/>
            <w:i/>
            <w:iCs/>
            <w:lang w:bidi="en-US"/>
          </w:rPr>
          <w:t>)</w:t>
        </w:r>
        <w:r w:rsidR="001453BA">
          <w:rPr>
            <w:rFonts w:ascii="Garamond" w:hAnsi="Garamond"/>
            <w:i/>
            <w:iCs/>
          </w:rPr>
          <w:t xml:space="preserve">         </w:t>
        </w:r>
        <w:r w:rsidR="00A37E6F">
          <w:rPr>
            <w:rFonts w:ascii="Garamond" w:hAnsi="Garamond"/>
            <w:i/>
            <w:iCs/>
          </w:rPr>
          <w:t xml:space="preserve">                 </w:t>
        </w:r>
        <w:r w:rsidR="00EC6AF6">
          <w:fldChar w:fldCharType="begin"/>
        </w:r>
        <w:r w:rsidR="0080044C">
          <w:instrText xml:space="preserve"> PAGE   \* MERGEFORMAT </w:instrText>
        </w:r>
        <w:r w:rsidR="00EC6AF6">
          <w:fldChar w:fldCharType="separate"/>
        </w:r>
        <w:r w:rsidR="006E3428">
          <w:rPr>
            <w:noProof/>
          </w:rPr>
          <w:t>2</w:t>
        </w:r>
        <w:r w:rsidR="00EC6AF6">
          <w:rPr>
            <w:noProof/>
          </w:rPr>
          <w:fldChar w:fldCharType="end"/>
        </w:r>
        <w:r w:rsidR="006E34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6E3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6C" w:rsidRDefault="00416C6C">
      <w:pPr>
        <w:spacing w:after="0" w:line="240" w:lineRule="auto"/>
      </w:pPr>
      <w:r>
        <w:separator/>
      </w:r>
    </w:p>
  </w:footnote>
  <w:footnote w:type="continuationSeparator" w:id="0">
    <w:p w:rsidR="00416C6C" w:rsidRDefault="0041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E34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6F" w:rsidRDefault="00A37E6F" w:rsidP="00C56CBC">
    <w:pPr>
      <w:pStyle w:val="Header"/>
    </w:pPr>
    <w:r>
      <w:t xml:space="preserve">Ser. No. BBM </w:t>
    </w:r>
    <w:r w:rsidR="00C56CBC">
      <w:t>/18</w:t>
    </w:r>
    <w:r w:rsidR="0080597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E34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10B4C6"/>
    <w:lvl w:ilvl="0" w:tplc="9134FE66">
      <w:start w:val="1"/>
      <w:numFmt w:val="lowerRoman"/>
      <w:lvlText w:val="%1."/>
      <w:lvlJc w:val="right"/>
      <w:pPr>
        <w:ind w:left="171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0000004"/>
    <w:multiLevelType w:val="hybridMultilevel"/>
    <w:tmpl w:val="510800A0"/>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0000008"/>
    <w:multiLevelType w:val="hybridMultilevel"/>
    <w:tmpl w:val="F4225CD0"/>
    <w:lvl w:ilvl="0" w:tplc="F4A639D8">
      <w:start w:val="1"/>
      <w:numFmt w:val="lowerRoman"/>
      <w:lvlText w:val="%1."/>
      <w:lvlJc w:val="right"/>
      <w:pPr>
        <w:ind w:left="810" w:hanging="72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000000A"/>
    <w:multiLevelType w:val="hybridMultilevel"/>
    <w:tmpl w:val="916428EE"/>
    <w:lvl w:ilvl="0" w:tplc="7D6E6FCA">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1"/>
    <w:multiLevelType w:val="hybridMultilevel"/>
    <w:tmpl w:val="74C884FE"/>
    <w:lvl w:ilvl="0" w:tplc="A0AA45C2">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12"/>
    <w:multiLevelType w:val="hybridMultilevel"/>
    <w:tmpl w:val="C9600AB0"/>
    <w:lvl w:ilvl="0" w:tplc="0409001B">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15"/>
    <w:multiLevelType w:val="hybridMultilevel"/>
    <w:tmpl w:val="C366D2CA"/>
    <w:lvl w:ilvl="0" w:tplc="E00E2A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000001A"/>
    <w:multiLevelType w:val="hybridMultilevel"/>
    <w:tmpl w:val="F5EACCF6"/>
    <w:lvl w:ilvl="0" w:tplc="8208E2B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20"/>
    <w:multiLevelType w:val="hybridMultilevel"/>
    <w:tmpl w:val="E5A454A2"/>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23"/>
    <w:multiLevelType w:val="hybridMultilevel"/>
    <w:tmpl w:val="226AAA30"/>
    <w:lvl w:ilvl="0" w:tplc="0409000F">
      <w:start w:val="1"/>
      <w:numFmt w:val="decimal"/>
      <w:lvlText w:val="%1."/>
      <w:lvlJc w:val="left"/>
      <w:pPr>
        <w:tabs>
          <w:tab w:val="left" w:pos="540"/>
        </w:tabs>
        <w:ind w:left="540" w:hanging="360"/>
      </w:p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82E3D"/>
    <w:multiLevelType w:val="hybridMultilevel"/>
    <w:tmpl w:val="8DF20BC4"/>
    <w:lvl w:ilvl="0" w:tplc="C032B680">
      <w:start w:val="1"/>
      <w:numFmt w:val="lowerRoman"/>
      <w:lvlText w:val="%1."/>
      <w:lvlJc w:val="righ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B43C5"/>
    <w:multiLevelType w:val="hybridMultilevel"/>
    <w:tmpl w:val="0608DFA8"/>
    <w:lvl w:ilvl="0" w:tplc="F0D2283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05E55"/>
    <w:multiLevelType w:val="hybridMultilevel"/>
    <w:tmpl w:val="5A2473F0"/>
    <w:lvl w:ilvl="0" w:tplc="49A6E0D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433CA"/>
    <w:multiLevelType w:val="hybridMultilevel"/>
    <w:tmpl w:val="79B0D372"/>
    <w:lvl w:ilvl="0" w:tplc="7AC076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F7751"/>
    <w:multiLevelType w:val="hybridMultilevel"/>
    <w:tmpl w:val="CBAAB596"/>
    <w:lvl w:ilvl="0" w:tplc="C1149694">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9"/>
  </w:num>
  <w:num w:numId="3">
    <w:abstractNumId w:val="21"/>
  </w:num>
  <w:num w:numId="4">
    <w:abstractNumId w:val="26"/>
  </w:num>
  <w:num w:numId="5">
    <w:abstractNumId w:val="16"/>
  </w:num>
  <w:num w:numId="6">
    <w:abstractNumId w:val="34"/>
  </w:num>
  <w:num w:numId="7">
    <w:abstractNumId w:val="25"/>
  </w:num>
  <w:num w:numId="8">
    <w:abstractNumId w:val="20"/>
  </w:num>
  <w:num w:numId="9">
    <w:abstractNumId w:val="11"/>
  </w:num>
  <w:num w:numId="10">
    <w:abstractNumId w:val="37"/>
  </w:num>
  <w:num w:numId="11">
    <w:abstractNumId w:val="17"/>
  </w:num>
  <w:num w:numId="12">
    <w:abstractNumId w:val="14"/>
  </w:num>
  <w:num w:numId="13">
    <w:abstractNumId w:val="24"/>
  </w:num>
  <w:num w:numId="14">
    <w:abstractNumId w:val="15"/>
  </w:num>
  <w:num w:numId="15">
    <w:abstractNumId w:val="31"/>
  </w:num>
  <w:num w:numId="16">
    <w:abstractNumId w:val="41"/>
  </w:num>
  <w:num w:numId="17">
    <w:abstractNumId w:val="38"/>
  </w:num>
  <w:num w:numId="18">
    <w:abstractNumId w:val="40"/>
  </w:num>
  <w:num w:numId="19">
    <w:abstractNumId w:val="22"/>
  </w:num>
  <w:num w:numId="20">
    <w:abstractNumId w:val="18"/>
  </w:num>
  <w:num w:numId="21">
    <w:abstractNumId w:val="12"/>
  </w:num>
  <w:num w:numId="22">
    <w:abstractNumId w:val="27"/>
  </w:num>
  <w:num w:numId="23">
    <w:abstractNumId w:val="10"/>
  </w:num>
  <w:num w:numId="24">
    <w:abstractNumId w:val="44"/>
  </w:num>
  <w:num w:numId="25">
    <w:abstractNumId w:val="29"/>
  </w:num>
  <w:num w:numId="26">
    <w:abstractNumId w:val="23"/>
  </w:num>
  <w:num w:numId="27">
    <w:abstractNumId w:val="33"/>
  </w:num>
  <w:num w:numId="28">
    <w:abstractNumId w:val="32"/>
  </w:num>
  <w:num w:numId="29">
    <w:abstractNumId w:val="28"/>
  </w:num>
  <w:num w:numId="30">
    <w:abstractNumId w:val="35"/>
  </w:num>
  <w:num w:numId="31">
    <w:abstractNumId w:val="23"/>
  </w:num>
  <w:num w:numId="32">
    <w:abstractNumId w:val="44"/>
  </w:num>
  <w:num w:numId="33">
    <w:abstractNumId w:val="33"/>
  </w:num>
  <w:num w:numId="34">
    <w:abstractNumId w:val="32"/>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9"/>
  </w:num>
  <w:num w:numId="38">
    <w:abstractNumId w:val="7"/>
  </w:num>
  <w:num w:numId="39">
    <w:abstractNumId w:val="6"/>
  </w:num>
  <w:num w:numId="40">
    <w:abstractNumId w:val="4"/>
  </w:num>
  <w:num w:numId="41">
    <w:abstractNumId w:val="2"/>
  </w:num>
  <w:num w:numId="42">
    <w:abstractNumId w:val="8"/>
  </w:num>
  <w:num w:numId="43">
    <w:abstractNumId w:val="39"/>
  </w:num>
  <w:num w:numId="44">
    <w:abstractNumId w:val="0"/>
  </w:num>
  <w:num w:numId="45">
    <w:abstractNumId w:val="5"/>
  </w:num>
  <w:num w:numId="46">
    <w:abstractNumId w:val="3"/>
  </w:num>
  <w:num w:numId="47">
    <w:abstractNumId w:val="43"/>
  </w:num>
  <w:num w:numId="48">
    <w:abstractNumId w:val="36"/>
  </w:num>
  <w:num w:numId="49">
    <w:abstractNumId w:val="30"/>
  </w:num>
  <w:num w:numId="5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2D1D"/>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C5687"/>
    <w:rsid w:val="000F1324"/>
    <w:rsid w:val="00100880"/>
    <w:rsid w:val="0010177D"/>
    <w:rsid w:val="00106E7A"/>
    <w:rsid w:val="00131FBB"/>
    <w:rsid w:val="00134FF1"/>
    <w:rsid w:val="001453BA"/>
    <w:rsid w:val="00147CFE"/>
    <w:rsid w:val="00151175"/>
    <w:rsid w:val="00162A29"/>
    <w:rsid w:val="0017157E"/>
    <w:rsid w:val="00180FF8"/>
    <w:rsid w:val="001A3CA4"/>
    <w:rsid w:val="001B3666"/>
    <w:rsid w:val="001B4623"/>
    <w:rsid w:val="001B4B7D"/>
    <w:rsid w:val="001B6521"/>
    <w:rsid w:val="001C46C0"/>
    <w:rsid w:val="001C471C"/>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B08FA"/>
    <w:rsid w:val="002C0067"/>
    <w:rsid w:val="002D3734"/>
    <w:rsid w:val="002D3FB5"/>
    <w:rsid w:val="002E6023"/>
    <w:rsid w:val="002F0B3E"/>
    <w:rsid w:val="00332A58"/>
    <w:rsid w:val="003350FE"/>
    <w:rsid w:val="00376D25"/>
    <w:rsid w:val="00396F42"/>
    <w:rsid w:val="003A30E1"/>
    <w:rsid w:val="003A3C5F"/>
    <w:rsid w:val="003C1F8C"/>
    <w:rsid w:val="003C2800"/>
    <w:rsid w:val="003C37FA"/>
    <w:rsid w:val="003C6260"/>
    <w:rsid w:val="003D7724"/>
    <w:rsid w:val="003E7868"/>
    <w:rsid w:val="003F2B5B"/>
    <w:rsid w:val="00411181"/>
    <w:rsid w:val="00416C6C"/>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3F35"/>
    <w:rsid w:val="004E6137"/>
    <w:rsid w:val="004E69D9"/>
    <w:rsid w:val="004F3536"/>
    <w:rsid w:val="004F7139"/>
    <w:rsid w:val="00514657"/>
    <w:rsid w:val="0052155A"/>
    <w:rsid w:val="00524317"/>
    <w:rsid w:val="00524E91"/>
    <w:rsid w:val="00540194"/>
    <w:rsid w:val="00550F4A"/>
    <w:rsid w:val="00551ED6"/>
    <w:rsid w:val="00553602"/>
    <w:rsid w:val="00574ACA"/>
    <w:rsid w:val="005830EF"/>
    <w:rsid w:val="00583366"/>
    <w:rsid w:val="00587CC8"/>
    <w:rsid w:val="00590D30"/>
    <w:rsid w:val="00597673"/>
    <w:rsid w:val="005A13AD"/>
    <w:rsid w:val="005A3A47"/>
    <w:rsid w:val="005A7A21"/>
    <w:rsid w:val="005C6B59"/>
    <w:rsid w:val="005C7C3E"/>
    <w:rsid w:val="005F58BF"/>
    <w:rsid w:val="00603BEB"/>
    <w:rsid w:val="00637984"/>
    <w:rsid w:val="0064218A"/>
    <w:rsid w:val="00652DB5"/>
    <w:rsid w:val="0066297F"/>
    <w:rsid w:val="00672509"/>
    <w:rsid w:val="00677FC2"/>
    <w:rsid w:val="00687BD0"/>
    <w:rsid w:val="006B17DA"/>
    <w:rsid w:val="006B2D56"/>
    <w:rsid w:val="006B44A0"/>
    <w:rsid w:val="006C0C44"/>
    <w:rsid w:val="006E3428"/>
    <w:rsid w:val="006E6196"/>
    <w:rsid w:val="006E6256"/>
    <w:rsid w:val="006F223C"/>
    <w:rsid w:val="006F7A59"/>
    <w:rsid w:val="00703452"/>
    <w:rsid w:val="007175B5"/>
    <w:rsid w:val="00721A5D"/>
    <w:rsid w:val="00722DBC"/>
    <w:rsid w:val="007262DD"/>
    <w:rsid w:val="00727540"/>
    <w:rsid w:val="00740C60"/>
    <w:rsid w:val="007711F5"/>
    <w:rsid w:val="00790778"/>
    <w:rsid w:val="007A24AE"/>
    <w:rsid w:val="007A3711"/>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14E"/>
    <w:rsid w:val="009357E2"/>
    <w:rsid w:val="00940398"/>
    <w:rsid w:val="00950CD0"/>
    <w:rsid w:val="0095128E"/>
    <w:rsid w:val="00951EEE"/>
    <w:rsid w:val="009571ED"/>
    <w:rsid w:val="00963B31"/>
    <w:rsid w:val="00980F17"/>
    <w:rsid w:val="009A11B9"/>
    <w:rsid w:val="009A1A86"/>
    <w:rsid w:val="009C0F5D"/>
    <w:rsid w:val="009C35CF"/>
    <w:rsid w:val="009D7F0A"/>
    <w:rsid w:val="009E550E"/>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140E"/>
    <w:rsid w:val="00A936BD"/>
    <w:rsid w:val="00AA1BA4"/>
    <w:rsid w:val="00AA3F38"/>
    <w:rsid w:val="00AB3620"/>
    <w:rsid w:val="00AE0BC0"/>
    <w:rsid w:val="00AF4F7B"/>
    <w:rsid w:val="00B21286"/>
    <w:rsid w:val="00B23DCA"/>
    <w:rsid w:val="00B26A2F"/>
    <w:rsid w:val="00B365A6"/>
    <w:rsid w:val="00B477AC"/>
    <w:rsid w:val="00B60BFB"/>
    <w:rsid w:val="00B764AE"/>
    <w:rsid w:val="00BA5488"/>
    <w:rsid w:val="00BD7285"/>
    <w:rsid w:val="00C02AA9"/>
    <w:rsid w:val="00C25AB0"/>
    <w:rsid w:val="00C33C9E"/>
    <w:rsid w:val="00C46464"/>
    <w:rsid w:val="00C51312"/>
    <w:rsid w:val="00C52AC1"/>
    <w:rsid w:val="00C56CBC"/>
    <w:rsid w:val="00C63336"/>
    <w:rsid w:val="00C87379"/>
    <w:rsid w:val="00C97CFD"/>
    <w:rsid w:val="00CB2447"/>
    <w:rsid w:val="00CC4C50"/>
    <w:rsid w:val="00CE5820"/>
    <w:rsid w:val="00CF3209"/>
    <w:rsid w:val="00D12DC3"/>
    <w:rsid w:val="00D26DE2"/>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C6AF6"/>
    <w:rsid w:val="00ED114E"/>
    <w:rsid w:val="00ED6F7A"/>
    <w:rsid w:val="00EE370E"/>
    <w:rsid w:val="00EF5115"/>
    <w:rsid w:val="00F04184"/>
    <w:rsid w:val="00F22484"/>
    <w:rsid w:val="00F312A2"/>
    <w:rsid w:val="00F44086"/>
    <w:rsid w:val="00F6356F"/>
    <w:rsid w:val="00F65126"/>
    <w:rsid w:val="00F658DA"/>
    <w:rsid w:val="00F74130"/>
    <w:rsid w:val="00F766A6"/>
    <w:rsid w:val="00F80D8A"/>
    <w:rsid w:val="00F81C24"/>
    <w:rsid w:val="00F9672A"/>
    <w:rsid w:val="00FA4280"/>
    <w:rsid w:val="00FB5E6E"/>
    <w:rsid w:val="00FB7D27"/>
    <w:rsid w:val="00FB7DCB"/>
    <w:rsid w:val="00FC489D"/>
    <w:rsid w:val="00FD29C4"/>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DE6421E"/>
  <w15:docId w15:val="{FC77E26F-FB94-41E7-B465-153739F3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paragraph" w:styleId="NoSpacing">
    <w:name w:val="No Spacing"/>
    <w:uiPriority w:val="1"/>
    <w:qFormat/>
    <w:rsid w:val="00032D1D"/>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0E38-BD6C-4D42-969C-6724A21C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Farida</cp:lastModifiedBy>
  <cp:revision>216</cp:revision>
  <cp:lastPrinted>2016-11-24T09:20:00Z</cp:lastPrinted>
  <dcterms:created xsi:type="dcterms:W3CDTF">2015-01-06T14:30:00Z</dcterms:created>
  <dcterms:modified xsi:type="dcterms:W3CDTF">2018-11-25T21:03:00Z</dcterms:modified>
</cp:coreProperties>
</file>