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727934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727934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27934" w:rsidRPr="00727934">
        <w:rPr>
          <w:rFonts w:ascii="Arial" w:hAnsi="Arial" w:cs="Arial"/>
          <w:b/>
          <w:sz w:val="24"/>
          <w:szCs w:val="24"/>
        </w:rPr>
        <w:t>INS 401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727934" w:rsidRPr="00727934">
        <w:rPr>
          <w:rFonts w:ascii="Arial" w:hAnsi="Arial" w:cs="Arial"/>
          <w:b/>
          <w:sz w:val="24"/>
          <w:szCs w:val="24"/>
        </w:rPr>
        <w:t>LEGAL AND ETHICAL ASPECTS OF INFORMATION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727934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>
        <w:rPr>
          <w:rFonts w:ascii="Tahoma" w:hAnsi="Tahoma" w:cs="Tahoma"/>
          <w:b/>
          <w:sz w:val="28"/>
          <w:szCs w:val="28"/>
        </w:rPr>
        <w:t>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37D9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CC5723" w:rsidRPr="00CC5723" w:rsidRDefault="00CC5723" w:rsidP="00CC572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C5723">
        <w:rPr>
          <w:rFonts w:ascii="Times New Roman" w:hAnsi="Times New Roman"/>
          <w:sz w:val="24"/>
          <w:szCs w:val="24"/>
        </w:rPr>
        <w:t>What do you understand by the following terms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CC57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[12 marks]</w:t>
      </w:r>
    </w:p>
    <w:p w:rsidR="00CC5723" w:rsidRPr="00791BBB" w:rsidRDefault="00CC5723" w:rsidP="00CC572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91BBB">
        <w:rPr>
          <w:rFonts w:ascii="Times New Roman" w:hAnsi="Times New Roman"/>
          <w:sz w:val="24"/>
          <w:szCs w:val="24"/>
        </w:rPr>
        <w:t>Law</w:t>
      </w:r>
    </w:p>
    <w:p w:rsidR="00CC5723" w:rsidRPr="00791BBB" w:rsidRDefault="00CC5723" w:rsidP="00CC572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91BBB">
        <w:rPr>
          <w:rFonts w:ascii="Times New Roman" w:hAnsi="Times New Roman"/>
          <w:sz w:val="24"/>
          <w:szCs w:val="24"/>
        </w:rPr>
        <w:t>Constitution</w:t>
      </w:r>
    </w:p>
    <w:p w:rsidR="00CC5723" w:rsidRPr="00791BBB" w:rsidRDefault="00CC5723" w:rsidP="00CC5723">
      <w:pPr>
        <w:pStyle w:val="ListParagraph"/>
        <w:numPr>
          <w:ilvl w:val="0"/>
          <w:numId w:val="3"/>
        </w:numPr>
        <w:shd w:val="clear" w:color="auto" w:fill="FFFFFF"/>
        <w:spacing w:before="360" w:after="30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791BBB">
        <w:rPr>
          <w:rFonts w:ascii="Times New Roman" w:hAnsi="Times New Roman"/>
          <w:sz w:val="24"/>
          <w:szCs w:val="24"/>
          <w:shd w:val="clear" w:color="auto" w:fill="FFFFFF"/>
        </w:rPr>
        <w:t>Copyright</w:t>
      </w:r>
    </w:p>
    <w:p w:rsidR="00CC5723" w:rsidRPr="00791BBB" w:rsidRDefault="00CC5723" w:rsidP="00CC5723">
      <w:pPr>
        <w:pStyle w:val="ListParagraph"/>
        <w:numPr>
          <w:ilvl w:val="0"/>
          <w:numId w:val="3"/>
        </w:numPr>
        <w:shd w:val="clear" w:color="auto" w:fill="FFFFFF"/>
        <w:spacing w:before="360" w:after="30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791BBB">
        <w:rPr>
          <w:rFonts w:ascii="Times New Roman" w:hAnsi="Times New Roman"/>
          <w:sz w:val="24"/>
          <w:szCs w:val="24"/>
        </w:rPr>
        <w:t>Intellectual Property</w:t>
      </w:r>
    </w:p>
    <w:p w:rsidR="00CC5723" w:rsidRPr="00CC5723" w:rsidRDefault="00CC5723" w:rsidP="00CC572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91BBB">
        <w:rPr>
          <w:rFonts w:ascii="Times New Roman" w:hAnsi="Times New Roman"/>
          <w:sz w:val="24"/>
          <w:szCs w:val="24"/>
        </w:rPr>
        <w:t xml:space="preserve">Using relevant examples, describe the major sources of information related laws in Kenya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[18 marks]</w:t>
      </w:r>
    </w:p>
    <w:p w:rsidR="00CC5723" w:rsidRDefault="00CC5723" w:rsidP="00CC572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C5723" w:rsidRPr="00791BBB" w:rsidRDefault="00CC5723" w:rsidP="00CC5723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91BBB"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CC5723" w:rsidRPr="00791BBB" w:rsidRDefault="00CC5723" w:rsidP="00CC5723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791BBB">
        <w:rPr>
          <w:rFonts w:ascii="Times New Roman" w:hAnsi="Times New Roman"/>
          <w:sz w:val="24"/>
          <w:szCs w:val="24"/>
        </w:rPr>
        <w:t>Supposing you found yourself in a position to preside over a legal dispute relating to the copyright law, discuss the Judicial Structure in Kenya through which such matter can be prosecuted showing what happens at every level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[20 marks]</w:t>
      </w:r>
    </w:p>
    <w:p w:rsidR="00CC5723" w:rsidRDefault="00CC5723" w:rsidP="00CC5723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</w:p>
    <w:p w:rsidR="00CC5723" w:rsidRPr="00791BBB" w:rsidRDefault="00CC5723" w:rsidP="00CC5723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 w:rsidRPr="00791BBB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CC5723" w:rsidRPr="00791BBB" w:rsidRDefault="00CC5723" w:rsidP="00CC5723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791BBB">
        <w:rPr>
          <w:rFonts w:ascii="Times New Roman" w:hAnsi="Times New Roman"/>
          <w:sz w:val="24"/>
          <w:szCs w:val="24"/>
        </w:rPr>
        <w:t>Discuss at least four sections of the Kenya Constitution that address issues to do with information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791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[20 marks]</w:t>
      </w:r>
    </w:p>
    <w:p w:rsidR="00CC5723" w:rsidRPr="00791BBB" w:rsidRDefault="00CC5723" w:rsidP="00CC5723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 w:rsidRPr="00791BBB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CC5723" w:rsidRPr="00791BBB" w:rsidRDefault="00CC5723" w:rsidP="00CC5723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91BBB">
        <w:rPr>
          <w:rFonts w:ascii="Times New Roman" w:hAnsi="Times New Roman"/>
          <w:sz w:val="24"/>
          <w:szCs w:val="24"/>
        </w:rPr>
        <w:t>Discuss any ten (10) articles of the United Nations Declaration on Human Rights and their relevance to an information scientist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[20 marks]</w:t>
      </w:r>
    </w:p>
    <w:p w:rsidR="00CC5723" w:rsidRDefault="00CC5723" w:rsidP="00CC5723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</w:p>
    <w:p w:rsidR="00CC5723" w:rsidRPr="00791BBB" w:rsidRDefault="00CC5723" w:rsidP="00CC5723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 w:rsidRPr="00791BBB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CC5723" w:rsidRPr="00791BBB" w:rsidRDefault="00CC5723" w:rsidP="00CC5723">
      <w:pPr>
        <w:pStyle w:val="ListParagraph"/>
        <w:spacing w:line="240" w:lineRule="auto"/>
        <w:ind w:left="360"/>
        <w:rPr>
          <w:rFonts w:ascii="Times New Roman" w:hAnsi="Times New Roman"/>
        </w:rPr>
      </w:pPr>
      <w:r w:rsidRPr="00791BBB">
        <w:rPr>
          <w:rFonts w:ascii="Times New Roman" w:hAnsi="Times New Roman"/>
          <w:sz w:val="24"/>
          <w:szCs w:val="24"/>
        </w:rPr>
        <w:t xml:space="preserve">Discuss the different types of intellectual property rights that are protected by law while </w:t>
      </w:r>
      <w:r w:rsidRPr="00791BBB">
        <w:rPr>
          <w:rFonts w:ascii="Times New Roman" w:hAnsi="Times New Roman"/>
          <w:sz w:val="24"/>
          <w:szCs w:val="24"/>
        </w:rPr>
        <w:t>emphasizing</w:t>
      </w:r>
      <w:r w:rsidRPr="00791BBB">
        <w:rPr>
          <w:rFonts w:ascii="Times New Roman" w:hAnsi="Times New Roman"/>
          <w:sz w:val="24"/>
          <w:szCs w:val="24"/>
        </w:rPr>
        <w:t xml:space="preserve"> the importance of such protection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>[20 marks]</w:t>
      </w:r>
    </w:p>
    <w:p w:rsidR="00CC5723" w:rsidRPr="00A66D20" w:rsidRDefault="00CC5723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CC5723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9A" w:rsidRDefault="00037D9A">
      <w:pPr>
        <w:spacing w:after="0" w:line="240" w:lineRule="auto"/>
      </w:pPr>
      <w:r>
        <w:separator/>
      </w:r>
    </w:p>
  </w:endnote>
  <w:endnote w:type="continuationSeparator" w:id="0">
    <w:p w:rsidR="00037D9A" w:rsidRDefault="0003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037D9A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CC5723">
          <w:rPr>
            <w:rFonts w:ascii="Brush Script MT" w:hAnsi="Brush Script MT"/>
            <w:noProof/>
          </w:rPr>
          <w:t>2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037D9A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9A" w:rsidRDefault="00037D9A">
      <w:pPr>
        <w:spacing w:after="0" w:line="240" w:lineRule="auto"/>
      </w:pPr>
      <w:r>
        <w:separator/>
      </w:r>
    </w:p>
  </w:footnote>
  <w:footnote w:type="continuationSeparator" w:id="0">
    <w:p w:rsidR="00037D9A" w:rsidRDefault="0003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37D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37D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65B99"/>
    <w:multiLevelType w:val="hybridMultilevel"/>
    <w:tmpl w:val="10FCDF54"/>
    <w:lvl w:ilvl="0" w:tplc="568CB71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F1656"/>
    <w:multiLevelType w:val="hybridMultilevel"/>
    <w:tmpl w:val="7B8298AA"/>
    <w:lvl w:ilvl="0" w:tplc="0809001B">
      <w:start w:val="1"/>
      <w:numFmt w:val="lowerRoman"/>
      <w:lvlText w:val="%1."/>
      <w:lvlJc w:val="righ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37D9A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27934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C5723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1E54-D9A3-48FE-AAA7-42E09C07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2020-02-14T11:35:00Z</dcterms:modified>
</cp:coreProperties>
</file>