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180029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9804A1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9804A1">
        <w:rPr>
          <w:rFonts w:ascii="Arial" w:hAnsi="Arial" w:cs="Arial"/>
          <w:b/>
          <w:sz w:val="24"/>
          <w:szCs w:val="24"/>
        </w:rPr>
        <w:t>ECO 416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02750" w:rsidRPr="00B02750" w:rsidRDefault="00E16478" w:rsidP="00B02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B02750" w:rsidRPr="00B02750">
        <w:rPr>
          <w:rFonts w:ascii="Arial" w:hAnsi="Arial" w:cs="Arial"/>
          <w:b/>
          <w:sz w:val="24"/>
          <w:szCs w:val="24"/>
        </w:rPr>
        <w:t>AGRICULTURAL ECONOMICS 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9804A1">
        <w:rPr>
          <w:rFonts w:ascii="Tahoma" w:hAnsi="Tahoma" w:cs="Tahoma"/>
          <w:b/>
          <w:sz w:val="28"/>
          <w:szCs w:val="28"/>
        </w:rPr>
        <w:t>3</w:t>
      </w:r>
      <w:r w:rsidRPr="0052155A"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04</w:t>
      </w:r>
      <w:r w:rsidR="00BE586E">
        <w:rPr>
          <w:rFonts w:ascii="Tahoma" w:hAnsi="Tahoma" w:cs="Tahoma"/>
          <w:b/>
          <w:sz w:val="28"/>
          <w:szCs w:val="28"/>
        </w:rPr>
        <w:t>/2021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9804A1">
        <w:rPr>
          <w:rFonts w:ascii="Tahoma" w:hAnsi="Tahoma" w:cs="Tahoma"/>
          <w:b/>
          <w:sz w:val="28"/>
          <w:szCs w:val="28"/>
        </w:rPr>
        <w:t>09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9804A1">
        <w:rPr>
          <w:rFonts w:ascii="Tahoma" w:hAnsi="Tahoma" w:cs="Tahoma"/>
          <w:b/>
          <w:sz w:val="28"/>
          <w:szCs w:val="28"/>
        </w:rPr>
        <w:t>11.00 A</w:t>
      </w:r>
      <w:r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9746C2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Pr="0016620D" w:rsidRDefault="00E16478" w:rsidP="0016620D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16620D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726B2C" w:rsidRPr="00726B2C" w:rsidRDefault="00726B2C" w:rsidP="0016620D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Explain the scope of agricultural economics                                           </w:t>
      </w:r>
      <w:r w:rsidR="003070EC">
        <w:rPr>
          <w:rFonts w:ascii="Times New Roman" w:eastAsiaTheme="minorHAnsi" w:hAnsi="Times New Roman"/>
          <w:sz w:val="24"/>
          <w:szCs w:val="24"/>
        </w:rPr>
        <w:t xml:space="preserve">                             [6 marks]</w:t>
      </w:r>
    </w:p>
    <w:p w:rsidR="00726B2C" w:rsidRPr="00726B2C" w:rsidRDefault="00726B2C" w:rsidP="0016620D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Describe some of the risks facing Kenya’s agricultural sector                </w:t>
      </w:r>
      <w:r w:rsidR="003070EC">
        <w:rPr>
          <w:rFonts w:ascii="Times New Roman" w:eastAsiaTheme="minorHAnsi" w:hAnsi="Times New Roman"/>
          <w:sz w:val="24"/>
          <w:szCs w:val="24"/>
        </w:rPr>
        <w:t xml:space="preserve">                            [6 marks]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26B2C" w:rsidRPr="00726B2C" w:rsidRDefault="00726B2C" w:rsidP="0016620D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 Briefly describe the characteristics of agricultural production in </w:t>
      </w:r>
      <w:r w:rsidR="003070EC" w:rsidRPr="00726B2C">
        <w:rPr>
          <w:rFonts w:ascii="Times New Roman" w:eastAsiaTheme="minorHAnsi" w:hAnsi="Times New Roman"/>
          <w:sz w:val="24"/>
          <w:szCs w:val="24"/>
        </w:rPr>
        <w:t>Kenya.</w:t>
      </w:r>
      <w:r w:rsidR="003070EC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</w:t>
      </w:r>
      <w:r w:rsidR="003070EC">
        <w:rPr>
          <w:rFonts w:ascii="Times New Roman" w:eastAsiaTheme="minorHAnsi" w:hAnsi="Times New Roman"/>
          <w:sz w:val="24"/>
          <w:szCs w:val="24"/>
        </w:rPr>
        <w:t>[6 marks]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726B2C" w:rsidRPr="00726B2C" w:rsidRDefault="00726B2C" w:rsidP="0016620D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Assuming </w:t>
      </w:r>
      <w:r w:rsidR="003070EC" w:rsidRPr="00726B2C">
        <w:rPr>
          <w:rFonts w:ascii="Times New Roman" w:eastAsiaTheme="minorHAnsi" w:hAnsi="Times New Roman"/>
          <w:sz w:val="24"/>
          <w:szCs w:val="24"/>
        </w:rPr>
        <w:t>that you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are an agricultural extension officer supposed to conduct a seminar on agricultural marketing support. Describe some main points of your seminar.                   </w:t>
      </w:r>
      <w:r w:rsidR="003070EC">
        <w:rPr>
          <w:rFonts w:ascii="Times New Roman" w:eastAsiaTheme="minorHAnsi" w:hAnsi="Times New Roman"/>
          <w:sz w:val="24"/>
          <w:szCs w:val="24"/>
        </w:rPr>
        <w:t>[12 marks]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3070EC" w:rsidRDefault="003070EC" w:rsidP="0016620D">
      <w:pPr>
        <w:spacing w:before="120" w:after="120"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726B2C" w:rsidRPr="00726B2C" w:rsidRDefault="00726B2C" w:rsidP="0016620D">
      <w:pPr>
        <w:spacing w:before="120" w:after="12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726B2C">
        <w:rPr>
          <w:rFonts w:ascii="Times New Roman" w:eastAsiaTheme="minorHAnsi" w:hAnsi="Times New Roman"/>
          <w:b/>
          <w:sz w:val="24"/>
          <w:szCs w:val="24"/>
        </w:rPr>
        <w:t>QUESTION TWO</w:t>
      </w:r>
    </w:p>
    <w:p w:rsidR="00726B2C" w:rsidRPr="00726B2C" w:rsidRDefault="00726B2C" w:rsidP="0016620D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 Describe market information system.                                                                               </w:t>
      </w:r>
      <w:r w:rsidR="003070EC">
        <w:rPr>
          <w:rFonts w:ascii="Times New Roman" w:eastAsiaTheme="minorHAnsi" w:hAnsi="Times New Roman"/>
          <w:sz w:val="24"/>
          <w:szCs w:val="24"/>
        </w:rPr>
        <w:t>[6 marks]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26B2C" w:rsidRPr="00726B2C" w:rsidRDefault="00726B2C" w:rsidP="0016620D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Agriculture is the main- stay of the Kenyan economy. Discuss.                                        </w:t>
      </w:r>
      <w:r w:rsidR="003070EC">
        <w:rPr>
          <w:rFonts w:ascii="Times New Roman" w:eastAsiaTheme="minorHAnsi" w:hAnsi="Times New Roman"/>
          <w:sz w:val="24"/>
          <w:szCs w:val="24"/>
        </w:rPr>
        <w:t>[14 marks]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       </w:t>
      </w:r>
    </w:p>
    <w:p w:rsidR="003070EC" w:rsidRDefault="003070EC" w:rsidP="0016620D">
      <w:pPr>
        <w:spacing w:before="120" w:after="120"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726B2C" w:rsidRPr="00726B2C" w:rsidRDefault="00726B2C" w:rsidP="0016620D">
      <w:pPr>
        <w:spacing w:before="120" w:after="120" w:line="360" w:lineRule="auto"/>
        <w:rPr>
          <w:rFonts w:ascii="Times New Roman" w:eastAsiaTheme="minorHAnsi" w:hAnsi="Times New Roman"/>
          <w:bCs/>
          <w:sz w:val="24"/>
          <w:szCs w:val="24"/>
        </w:rPr>
      </w:pPr>
      <w:r w:rsidRPr="00726B2C">
        <w:rPr>
          <w:rFonts w:ascii="Times New Roman" w:eastAsiaTheme="minorHAnsi" w:hAnsi="Times New Roman"/>
          <w:b/>
          <w:sz w:val="24"/>
          <w:szCs w:val="24"/>
        </w:rPr>
        <w:t>QUESTION THREE</w:t>
      </w:r>
    </w:p>
    <w:p w:rsidR="00726B2C" w:rsidRPr="00726B2C" w:rsidRDefault="00726B2C" w:rsidP="0016620D">
      <w:pPr>
        <w:numPr>
          <w:ilvl w:val="0"/>
          <w:numId w:val="5"/>
        </w:numPr>
        <w:spacing w:before="120" w:after="120" w:line="360" w:lineRule="auto"/>
        <w:rPr>
          <w:rFonts w:ascii="Times New Roman" w:eastAsiaTheme="minorHAnsi" w:hAnsi="Times New Roman"/>
          <w:bCs/>
          <w:sz w:val="24"/>
          <w:szCs w:val="24"/>
        </w:rPr>
      </w:pPr>
      <w:r w:rsidRPr="00726B2C">
        <w:rPr>
          <w:rFonts w:ascii="Times New Roman" w:eastAsiaTheme="minorHAnsi" w:hAnsi="Times New Roman"/>
          <w:bCs/>
          <w:sz w:val="24"/>
          <w:szCs w:val="24"/>
        </w:rPr>
        <w:t>Describe the advantages and disadvantages of diversified farming.</w:t>
      </w:r>
      <w:r w:rsidRPr="00726B2C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</w:t>
      </w:r>
      <w:r w:rsidR="003070EC">
        <w:rPr>
          <w:rFonts w:ascii="Times New Roman" w:eastAsiaTheme="minorHAnsi" w:hAnsi="Times New Roman"/>
          <w:bCs/>
          <w:sz w:val="24"/>
          <w:szCs w:val="24"/>
        </w:rPr>
        <w:t>[10 marks]</w:t>
      </w:r>
    </w:p>
    <w:p w:rsidR="00726B2C" w:rsidRPr="00726B2C" w:rsidRDefault="00726B2C" w:rsidP="0016620D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For optimal utilization of farm resources, critical farm decisions must be made. In view of this statement, describe the various farm decisions made by the farm manager.                       </w:t>
      </w:r>
      <w:r w:rsidR="003070EC">
        <w:rPr>
          <w:rFonts w:ascii="Times New Roman" w:eastAsiaTheme="minorHAnsi" w:hAnsi="Times New Roman"/>
          <w:sz w:val="24"/>
          <w:szCs w:val="24"/>
        </w:rPr>
        <w:t>[10 marks]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070EC" w:rsidRDefault="00726B2C" w:rsidP="0016620D">
      <w:pPr>
        <w:spacing w:before="120" w:after="120" w:line="360" w:lineRule="auto"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26B2C" w:rsidRPr="00726B2C" w:rsidRDefault="00726B2C" w:rsidP="0016620D">
      <w:pPr>
        <w:spacing w:before="120" w:after="12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726B2C">
        <w:rPr>
          <w:rFonts w:ascii="Times New Roman" w:eastAsiaTheme="minorHAnsi" w:hAnsi="Times New Roman"/>
          <w:b/>
          <w:sz w:val="24"/>
          <w:szCs w:val="24"/>
        </w:rPr>
        <w:t>QUESTION FOUR</w:t>
      </w:r>
    </w:p>
    <w:p w:rsidR="00726B2C" w:rsidRPr="00726B2C" w:rsidRDefault="00726B2C" w:rsidP="0016620D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Explain the scope and importance of farm management.                  </w:t>
      </w:r>
      <w:r w:rsidR="003070EC">
        <w:rPr>
          <w:rFonts w:ascii="Times New Roman" w:eastAsiaTheme="minorHAnsi" w:hAnsi="Times New Roman"/>
          <w:sz w:val="24"/>
          <w:szCs w:val="24"/>
        </w:rPr>
        <w:t xml:space="preserve">                       [10 marks]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26B2C" w:rsidRPr="00726B2C" w:rsidRDefault="00726B2C" w:rsidP="0016620D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>Some agriculturalists argue that large scale farming is b</w:t>
      </w:r>
      <w:r w:rsidR="003070EC">
        <w:rPr>
          <w:rFonts w:ascii="Times New Roman" w:eastAsiaTheme="minorHAnsi" w:hAnsi="Times New Roman"/>
          <w:sz w:val="24"/>
          <w:szCs w:val="24"/>
        </w:rPr>
        <w:t xml:space="preserve">etter than small scale farming. </w:t>
      </w:r>
      <w:r w:rsidRPr="00726B2C">
        <w:rPr>
          <w:rFonts w:ascii="Times New Roman" w:eastAsiaTheme="minorHAnsi" w:hAnsi="Times New Roman"/>
          <w:sz w:val="24"/>
          <w:szCs w:val="24"/>
        </w:rPr>
        <w:t>Discuss</w:t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  <w:t>[10 marks]</w:t>
      </w:r>
    </w:p>
    <w:p w:rsidR="00726B2C" w:rsidRPr="00726B2C" w:rsidRDefault="00726B2C" w:rsidP="0016620D">
      <w:p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726B2C" w:rsidRPr="00726B2C" w:rsidRDefault="00726B2C" w:rsidP="0016620D">
      <w:pPr>
        <w:spacing w:before="120" w:after="12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726B2C">
        <w:rPr>
          <w:rFonts w:ascii="Times New Roman" w:eastAsiaTheme="minorHAnsi" w:hAnsi="Times New Roman"/>
          <w:b/>
          <w:sz w:val="24"/>
          <w:szCs w:val="24"/>
        </w:rPr>
        <w:t>QUESTION FIVE</w:t>
      </w:r>
    </w:p>
    <w:p w:rsidR="00726B2C" w:rsidRPr="00726B2C" w:rsidRDefault="00726B2C" w:rsidP="0016620D">
      <w:pPr>
        <w:spacing w:before="120" w:after="120" w:line="360" w:lineRule="auto"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>Write short notes on the following;</w:t>
      </w:r>
    </w:p>
    <w:p w:rsidR="00726B2C" w:rsidRPr="00726B2C" w:rsidRDefault="00726B2C" w:rsidP="0016620D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Marketing training.                                                                                     </w:t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  <w:t>[5 marks]</w:t>
      </w:r>
    </w:p>
    <w:p w:rsidR="00726B2C" w:rsidRPr="00726B2C" w:rsidRDefault="00726B2C" w:rsidP="0016620D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Difference between agricultural economics and production economics     </w:t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  <w:t>[5 marks]</w:t>
      </w:r>
    </w:p>
    <w:p w:rsidR="00726B2C" w:rsidRPr="00726B2C" w:rsidRDefault="00726B2C" w:rsidP="0016620D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Importance of farm level production analysis                                             </w:t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Pr="00726B2C">
        <w:rPr>
          <w:rFonts w:ascii="Times New Roman" w:eastAsiaTheme="minorHAnsi" w:hAnsi="Times New Roman"/>
          <w:sz w:val="24"/>
          <w:szCs w:val="24"/>
        </w:rPr>
        <w:t xml:space="preserve"> </w:t>
      </w:r>
      <w:r w:rsidR="003070EC">
        <w:rPr>
          <w:rFonts w:ascii="Times New Roman" w:eastAsiaTheme="minorHAnsi" w:hAnsi="Times New Roman"/>
          <w:sz w:val="24"/>
          <w:szCs w:val="24"/>
        </w:rPr>
        <w:t>[5 marks]</w:t>
      </w:r>
    </w:p>
    <w:p w:rsidR="00726B2C" w:rsidRPr="003070EC" w:rsidRDefault="00726B2C" w:rsidP="0016620D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26B2C">
        <w:rPr>
          <w:rFonts w:ascii="Times New Roman" w:eastAsiaTheme="minorHAnsi" w:hAnsi="Times New Roman"/>
          <w:sz w:val="24"/>
          <w:szCs w:val="24"/>
        </w:rPr>
        <w:t xml:space="preserve">Ranching                                                                                                       </w:t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="003070EC">
        <w:rPr>
          <w:rFonts w:ascii="Times New Roman" w:eastAsiaTheme="minorHAnsi" w:hAnsi="Times New Roman"/>
          <w:sz w:val="24"/>
          <w:szCs w:val="24"/>
        </w:rPr>
        <w:tab/>
      </w:r>
      <w:r w:rsidRPr="00726B2C">
        <w:rPr>
          <w:rFonts w:ascii="Times New Roman" w:eastAsiaTheme="minorHAnsi" w:hAnsi="Times New Roman"/>
          <w:sz w:val="24"/>
          <w:szCs w:val="24"/>
        </w:rPr>
        <w:t xml:space="preserve"> </w:t>
      </w:r>
      <w:r w:rsidR="003070EC">
        <w:rPr>
          <w:rFonts w:ascii="Times New Roman" w:eastAsiaTheme="minorHAnsi" w:hAnsi="Times New Roman"/>
          <w:sz w:val="24"/>
          <w:szCs w:val="24"/>
        </w:rPr>
        <w:t>[5 marks]</w:t>
      </w:r>
      <w:r w:rsidRPr="00726B2C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726B2C" w:rsidRPr="003070EC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C2" w:rsidRDefault="009746C2">
      <w:pPr>
        <w:spacing w:after="0" w:line="240" w:lineRule="auto"/>
      </w:pPr>
      <w:r>
        <w:separator/>
      </w:r>
    </w:p>
  </w:endnote>
  <w:endnote w:type="continuationSeparator" w:id="0">
    <w:p w:rsidR="009746C2" w:rsidRDefault="0097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9746C2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3070EC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974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C2" w:rsidRDefault="009746C2">
      <w:pPr>
        <w:spacing w:after="0" w:line="240" w:lineRule="auto"/>
      </w:pPr>
      <w:r>
        <w:separator/>
      </w:r>
    </w:p>
  </w:footnote>
  <w:footnote w:type="continuationSeparator" w:id="0">
    <w:p w:rsidR="009746C2" w:rsidRDefault="0097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9746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83728">
      <w:t>BBM</w:t>
    </w:r>
    <w:r>
      <w:t xml:space="preserve"> AP</w:t>
    </w:r>
    <w:r w:rsidR="00231C5C">
      <w:t>RIL</w:t>
    </w:r>
    <w:r w:rsidR="00180029">
      <w:t>/2021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9746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6A2C2B"/>
    <w:multiLevelType w:val="singleLevel"/>
    <w:tmpl w:val="AB6A2C2B"/>
    <w:lvl w:ilvl="0">
      <w:start w:val="1"/>
      <w:numFmt w:val="lowerLetter"/>
      <w:suff w:val="space"/>
      <w:lvlText w:val="(%1)"/>
      <w:lvlJc w:val="left"/>
      <w:pPr>
        <w:ind w:left="426" w:firstLine="0"/>
      </w:pPr>
    </w:lvl>
  </w:abstractNum>
  <w:abstractNum w:abstractNumId="1" w15:restartNumberingAfterBreak="0">
    <w:nsid w:val="06354563"/>
    <w:multiLevelType w:val="multilevel"/>
    <w:tmpl w:val="06354563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E7FE6"/>
    <w:multiLevelType w:val="multilevel"/>
    <w:tmpl w:val="261E7FE6"/>
    <w:lvl w:ilvl="0">
      <w:start w:val="1"/>
      <w:numFmt w:val="lowerLetter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4726426D"/>
    <w:multiLevelType w:val="multilevel"/>
    <w:tmpl w:val="4726426D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43D48"/>
    <w:multiLevelType w:val="multilevel"/>
    <w:tmpl w:val="7F843D4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586A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6620D"/>
    <w:rsid w:val="0017157E"/>
    <w:rsid w:val="00180029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070EC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6B2C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46C2"/>
    <w:rsid w:val="009804A1"/>
    <w:rsid w:val="00980F17"/>
    <w:rsid w:val="009A11B9"/>
    <w:rsid w:val="009A1A86"/>
    <w:rsid w:val="009C0F5D"/>
    <w:rsid w:val="009C35CF"/>
    <w:rsid w:val="009D341E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02750"/>
    <w:rsid w:val="00B21286"/>
    <w:rsid w:val="00B23DCA"/>
    <w:rsid w:val="00B26A2F"/>
    <w:rsid w:val="00B365A6"/>
    <w:rsid w:val="00B477AC"/>
    <w:rsid w:val="00B65045"/>
    <w:rsid w:val="00B65627"/>
    <w:rsid w:val="00B764AE"/>
    <w:rsid w:val="00BA5488"/>
    <w:rsid w:val="00BD7285"/>
    <w:rsid w:val="00BE586E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0C03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C17BEAD"/>
  <w15:docId w15:val="{9A7B8D6F-8825-40FE-B993-89E5AC8C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1E00-5B26-44FB-96A1-36E453CC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210</cp:revision>
  <cp:lastPrinted>2016-11-24T09:20:00Z</cp:lastPrinted>
  <dcterms:created xsi:type="dcterms:W3CDTF">2015-01-06T14:30:00Z</dcterms:created>
  <dcterms:modified xsi:type="dcterms:W3CDTF">2021-04-02T08:05:00Z</dcterms:modified>
</cp:coreProperties>
</file>